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2" w:rsidRPr="003906D4" w:rsidRDefault="00E81381" w:rsidP="00FF5C02">
      <w:r w:rsidRPr="003906D4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-107315</wp:posOffset>
            </wp:positionV>
            <wp:extent cx="541655" cy="809625"/>
            <wp:effectExtent l="19050" t="0" r="0" b="0"/>
            <wp:wrapNone/>
            <wp:docPr id="8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6C6" w:rsidRPr="003906D4" w:rsidRDefault="006E46C6" w:rsidP="006E46C6">
      <w:pPr>
        <w:keepNext/>
        <w:jc w:val="center"/>
        <w:rPr>
          <w:sz w:val="16"/>
        </w:rPr>
      </w:pPr>
    </w:p>
    <w:p w:rsidR="006E46C6" w:rsidRPr="003906D4" w:rsidRDefault="006E46C6" w:rsidP="006E46C6">
      <w:pPr>
        <w:keepNext/>
        <w:jc w:val="center"/>
        <w:rPr>
          <w:sz w:val="16"/>
        </w:rPr>
      </w:pPr>
    </w:p>
    <w:p w:rsidR="00930391" w:rsidRPr="003906D4" w:rsidRDefault="00930391" w:rsidP="006E46C6">
      <w:pPr>
        <w:keepNext/>
        <w:jc w:val="center"/>
        <w:rPr>
          <w:b/>
        </w:rPr>
      </w:pPr>
    </w:p>
    <w:p w:rsidR="00930391" w:rsidRPr="003906D4" w:rsidRDefault="00930391" w:rsidP="006E46C6">
      <w:pPr>
        <w:keepNext/>
        <w:jc w:val="center"/>
        <w:rPr>
          <w:b/>
          <w:sz w:val="36"/>
          <w:szCs w:val="36"/>
        </w:rPr>
      </w:pPr>
    </w:p>
    <w:p w:rsidR="00CC0B59" w:rsidRPr="003906D4" w:rsidRDefault="00CC0B59" w:rsidP="003924C9">
      <w:pPr>
        <w:keepNext/>
        <w:jc w:val="center"/>
        <w:rPr>
          <w:b/>
          <w:sz w:val="28"/>
        </w:rPr>
      </w:pPr>
      <w:r w:rsidRPr="003906D4">
        <w:rPr>
          <w:b/>
          <w:sz w:val="28"/>
        </w:rPr>
        <w:t>АДМИНИСТРАЦИ</w:t>
      </w:r>
      <w:r w:rsidR="006E2994" w:rsidRPr="003906D4">
        <w:rPr>
          <w:b/>
          <w:sz w:val="28"/>
        </w:rPr>
        <w:t>Я</w:t>
      </w:r>
      <w:r w:rsidRPr="003906D4">
        <w:rPr>
          <w:b/>
          <w:sz w:val="28"/>
        </w:rPr>
        <w:t xml:space="preserve"> </w:t>
      </w:r>
    </w:p>
    <w:p w:rsidR="00C359D1" w:rsidRPr="003906D4" w:rsidRDefault="00C359D1" w:rsidP="003924C9">
      <w:pPr>
        <w:keepNext/>
        <w:jc w:val="center"/>
        <w:rPr>
          <w:b/>
          <w:sz w:val="6"/>
          <w:szCs w:val="6"/>
        </w:rPr>
      </w:pPr>
    </w:p>
    <w:p w:rsidR="006E46C6" w:rsidRPr="003906D4" w:rsidRDefault="0003521F" w:rsidP="006E46C6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>ГОРОДСКОГО ПОСЕЛЕНИЯ БЕРИНГОВСКИЙ</w:t>
      </w:r>
    </w:p>
    <w:p w:rsidR="00C767C2" w:rsidRPr="003906D4" w:rsidRDefault="00C767C2" w:rsidP="006E46C6">
      <w:pPr>
        <w:pStyle w:val="a3"/>
        <w:jc w:val="left"/>
        <w:rPr>
          <w:b w:val="0"/>
        </w:rPr>
      </w:pPr>
    </w:p>
    <w:p w:rsidR="006E46C6" w:rsidRPr="003906D4" w:rsidRDefault="006E46C6" w:rsidP="006E46C6">
      <w:pPr>
        <w:pStyle w:val="a3"/>
      </w:pPr>
      <w:r w:rsidRPr="003906D4">
        <w:t>ПОС</w:t>
      </w:r>
      <w:r w:rsidR="0003521F">
        <w:t>ТАНОВЛЕНИ</w:t>
      </w:r>
      <w:r w:rsidRPr="003906D4">
        <w:t>Е</w:t>
      </w:r>
    </w:p>
    <w:p w:rsidR="007F4C64" w:rsidRPr="003906D4" w:rsidRDefault="007F4C64" w:rsidP="007F4C64">
      <w:pPr>
        <w:pStyle w:val="a3"/>
        <w:jc w:val="left"/>
      </w:pPr>
    </w:p>
    <w:p w:rsidR="007F4C64" w:rsidRPr="003906D4" w:rsidRDefault="007F4C64" w:rsidP="007F4C64">
      <w:pPr>
        <w:pStyle w:val="a3"/>
        <w:jc w:val="left"/>
        <w:rPr>
          <w:b w:val="0"/>
        </w:rPr>
      </w:pPr>
      <w:r w:rsidRPr="003906D4">
        <w:rPr>
          <w:b w:val="0"/>
        </w:rPr>
        <w:t xml:space="preserve">От </w:t>
      </w:r>
      <w:r w:rsidR="00893389">
        <w:rPr>
          <w:b w:val="0"/>
        </w:rPr>
        <w:t>26 июня</w:t>
      </w:r>
      <w:r w:rsidRPr="003906D4">
        <w:rPr>
          <w:b w:val="0"/>
        </w:rPr>
        <w:t xml:space="preserve"> 2015 г.</w:t>
      </w:r>
      <w:r w:rsidR="0003521F">
        <w:rPr>
          <w:b w:val="0"/>
        </w:rPr>
        <w:t xml:space="preserve">      </w:t>
      </w:r>
      <w:r w:rsidR="00552721">
        <w:rPr>
          <w:b w:val="0"/>
        </w:rPr>
        <w:t xml:space="preserve">  </w:t>
      </w:r>
      <w:r w:rsidR="00893389">
        <w:rPr>
          <w:b w:val="0"/>
        </w:rPr>
        <w:t xml:space="preserve">             </w:t>
      </w:r>
      <w:r w:rsidR="00552721">
        <w:rPr>
          <w:b w:val="0"/>
        </w:rPr>
        <w:t xml:space="preserve">    </w:t>
      </w:r>
      <w:r w:rsidR="0003521F">
        <w:rPr>
          <w:b w:val="0"/>
        </w:rPr>
        <w:t xml:space="preserve">  </w:t>
      </w:r>
      <w:r w:rsidRPr="003906D4">
        <w:rPr>
          <w:b w:val="0"/>
        </w:rPr>
        <w:t xml:space="preserve">   № </w:t>
      </w:r>
      <w:r w:rsidR="00893389">
        <w:rPr>
          <w:b w:val="0"/>
        </w:rPr>
        <w:t>63</w:t>
      </w:r>
      <w:r w:rsidRPr="003906D4">
        <w:rPr>
          <w:b w:val="0"/>
        </w:rPr>
        <w:t xml:space="preserve"> </w:t>
      </w:r>
      <w:r w:rsidR="0003521F">
        <w:rPr>
          <w:b w:val="0"/>
        </w:rPr>
        <w:t xml:space="preserve">                           г.п. Беринговский</w:t>
      </w:r>
    </w:p>
    <w:p w:rsidR="007F4C64" w:rsidRPr="003906D4" w:rsidRDefault="007F4C64" w:rsidP="006E46C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213D4" w:rsidRPr="003906D4" w:rsidTr="00D06538">
        <w:trPr>
          <w:trHeight w:val="168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771F" w:rsidRPr="003906D4" w:rsidRDefault="000C771F" w:rsidP="0003521F">
            <w:pPr>
              <w:jc w:val="both"/>
              <w:rPr>
                <w:sz w:val="28"/>
                <w:szCs w:val="28"/>
              </w:rPr>
            </w:pPr>
            <w:r w:rsidRPr="003906D4">
              <w:rPr>
                <w:sz w:val="28"/>
              </w:rPr>
              <w:t xml:space="preserve">Об утверждении </w:t>
            </w:r>
            <w:r w:rsidR="009842C6" w:rsidRPr="003906D4">
              <w:rPr>
                <w:sz w:val="28"/>
              </w:rPr>
              <w:t xml:space="preserve">Порядка </w:t>
            </w:r>
            <w:r w:rsidR="008A703D" w:rsidRPr="003906D4">
              <w:rPr>
                <w:sz w:val="28"/>
              </w:rPr>
              <w:t>предоста</w:t>
            </w:r>
            <w:r w:rsidR="008A703D" w:rsidRPr="003906D4">
              <w:rPr>
                <w:sz w:val="28"/>
              </w:rPr>
              <w:t>в</w:t>
            </w:r>
            <w:r w:rsidR="008A703D" w:rsidRPr="003906D4">
              <w:rPr>
                <w:sz w:val="28"/>
              </w:rPr>
              <w:t xml:space="preserve">ления субсидий из бюджета </w:t>
            </w:r>
            <w:r w:rsidR="0003521F">
              <w:rPr>
                <w:sz w:val="28"/>
              </w:rPr>
              <w:t>городск</w:t>
            </w:r>
            <w:r w:rsidR="0003521F">
              <w:rPr>
                <w:sz w:val="28"/>
              </w:rPr>
              <w:t>о</w:t>
            </w:r>
            <w:r w:rsidR="0003521F">
              <w:rPr>
                <w:sz w:val="28"/>
              </w:rPr>
              <w:t>го поселения Беринговский</w:t>
            </w:r>
            <w:r w:rsidR="008A703D" w:rsidRPr="00E2756F">
              <w:rPr>
                <w:sz w:val="28"/>
              </w:rPr>
              <w:t xml:space="preserve"> на возм</w:t>
            </w:r>
            <w:r w:rsidR="008A703D" w:rsidRPr="00E2756F">
              <w:rPr>
                <w:sz w:val="28"/>
              </w:rPr>
              <w:t>е</w:t>
            </w:r>
            <w:r w:rsidR="008A703D" w:rsidRPr="00E2756F">
              <w:rPr>
                <w:sz w:val="28"/>
              </w:rPr>
              <w:t xml:space="preserve">щение </w:t>
            </w:r>
            <w:r w:rsidR="00720A1B">
              <w:rPr>
                <w:sz w:val="28"/>
              </w:rPr>
              <w:t>затрат по погребению умерших</w:t>
            </w:r>
            <w:r w:rsidR="008A703D" w:rsidRPr="00E2756F">
              <w:rPr>
                <w:sz w:val="28"/>
              </w:rPr>
              <w:t>, согласно гарантированному перечню услуг</w:t>
            </w:r>
          </w:p>
        </w:tc>
      </w:tr>
    </w:tbl>
    <w:p w:rsidR="006B07A7" w:rsidRDefault="006B07A7" w:rsidP="00B218F6">
      <w:pPr>
        <w:pStyle w:val="a3"/>
        <w:ind w:firstLine="709"/>
        <w:jc w:val="both"/>
        <w:rPr>
          <w:b w:val="0"/>
          <w:szCs w:val="28"/>
        </w:rPr>
      </w:pPr>
    </w:p>
    <w:p w:rsidR="00212E08" w:rsidRPr="007807CE" w:rsidRDefault="00212E08" w:rsidP="00212E08">
      <w:pPr>
        <w:ind w:firstLine="708"/>
        <w:jc w:val="both"/>
        <w:rPr>
          <w:sz w:val="28"/>
          <w:szCs w:val="28"/>
        </w:rPr>
      </w:pPr>
      <w:r w:rsidRPr="007807CE">
        <w:rPr>
          <w:sz w:val="28"/>
          <w:szCs w:val="28"/>
        </w:rPr>
        <w:t xml:space="preserve">В соответствии со </w:t>
      </w:r>
      <w:r w:rsidR="007E6806" w:rsidRPr="007807CE">
        <w:rPr>
          <w:sz w:val="28"/>
          <w:szCs w:val="28"/>
        </w:rPr>
        <w:t>статьёй</w:t>
      </w:r>
      <w:r w:rsidRPr="007807CE">
        <w:rPr>
          <w:sz w:val="28"/>
          <w:szCs w:val="28"/>
        </w:rPr>
        <w:t xml:space="preserve"> 78 Бюджетного кодекса Российской Федер</w:t>
      </w:r>
      <w:r w:rsidRPr="007807CE">
        <w:rPr>
          <w:sz w:val="28"/>
          <w:szCs w:val="28"/>
        </w:rPr>
        <w:t>а</w:t>
      </w:r>
      <w:r w:rsidRPr="007807CE">
        <w:rPr>
          <w:sz w:val="28"/>
          <w:szCs w:val="28"/>
        </w:rPr>
        <w:t xml:space="preserve">ции, Федеральным законом от 12.01.1996 </w:t>
      </w:r>
      <w:r w:rsidR="00E96E5F">
        <w:rPr>
          <w:sz w:val="28"/>
          <w:szCs w:val="28"/>
        </w:rPr>
        <w:t>г. №</w:t>
      </w:r>
      <w:r w:rsidRPr="007807CE">
        <w:rPr>
          <w:sz w:val="28"/>
          <w:szCs w:val="28"/>
        </w:rPr>
        <w:t xml:space="preserve"> 8-ФЗ </w:t>
      </w:r>
      <w:r w:rsidR="00E96E5F">
        <w:rPr>
          <w:sz w:val="28"/>
          <w:szCs w:val="28"/>
        </w:rPr>
        <w:t>«</w:t>
      </w:r>
      <w:r w:rsidRPr="007807CE">
        <w:rPr>
          <w:sz w:val="28"/>
          <w:szCs w:val="28"/>
        </w:rPr>
        <w:t>О погребении и похоро</w:t>
      </w:r>
      <w:r w:rsidRPr="007807CE">
        <w:rPr>
          <w:sz w:val="28"/>
          <w:szCs w:val="28"/>
        </w:rPr>
        <w:t>н</w:t>
      </w:r>
      <w:r w:rsidRPr="007807CE">
        <w:rPr>
          <w:sz w:val="28"/>
          <w:szCs w:val="28"/>
        </w:rPr>
        <w:t>ном деле</w:t>
      </w:r>
      <w:r w:rsidR="00E96E5F">
        <w:rPr>
          <w:sz w:val="28"/>
          <w:szCs w:val="28"/>
        </w:rPr>
        <w:t>»</w:t>
      </w:r>
      <w:r w:rsidRPr="007807CE">
        <w:rPr>
          <w:sz w:val="28"/>
          <w:szCs w:val="28"/>
        </w:rPr>
        <w:t xml:space="preserve">, Администрация </w:t>
      </w:r>
      <w:r w:rsidR="0003521F">
        <w:rPr>
          <w:sz w:val="28"/>
          <w:szCs w:val="28"/>
        </w:rPr>
        <w:t>городского поселения Беринговский</w:t>
      </w:r>
    </w:p>
    <w:p w:rsidR="00212E08" w:rsidRPr="003906D4" w:rsidRDefault="00212E08" w:rsidP="00212E08">
      <w:pPr>
        <w:pStyle w:val="a3"/>
        <w:jc w:val="both"/>
        <w:rPr>
          <w:b w:val="0"/>
          <w:szCs w:val="28"/>
        </w:rPr>
      </w:pPr>
    </w:p>
    <w:p w:rsidR="00212E08" w:rsidRDefault="00720A1B" w:rsidP="00212E08">
      <w:pPr>
        <w:pStyle w:val="a3"/>
        <w:jc w:val="both"/>
        <w:rPr>
          <w:b w:val="0"/>
          <w:szCs w:val="28"/>
        </w:rPr>
      </w:pPr>
      <w:r w:rsidRPr="003906D4">
        <w:rPr>
          <w:b w:val="0"/>
          <w:szCs w:val="28"/>
        </w:rPr>
        <w:t>ПОСТАНОВЛЯЕТ</w:t>
      </w:r>
      <w:r w:rsidR="00212E08" w:rsidRPr="003906D4">
        <w:rPr>
          <w:b w:val="0"/>
          <w:szCs w:val="28"/>
        </w:rPr>
        <w:t>:</w:t>
      </w:r>
    </w:p>
    <w:p w:rsidR="00212E08" w:rsidRPr="00E8340A" w:rsidRDefault="00212E08" w:rsidP="00212E08">
      <w:pPr>
        <w:pStyle w:val="a3"/>
        <w:jc w:val="both"/>
        <w:rPr>
          <w:b w:val="0"/>
          <w:szCs w:val="28"/>
        </w:rPr>
      </w:pPr>
    </w:p>
    <w:p w:rsidR="00212E08" w:rsidRDefault="00212E08" w:rsidP="00212E08">
      <w:pPr>
        <w:jc w:val="both"/>
        <w:rPr>
          <w:sz w:val="28"/>
          <w:szCs w:val="28"/>
        </w:rPr>
      </w:pPr>
      <w:r w:rsidRPr="003906D4">
        <w:rPr>
          <w:sz w:val="28"/>
          <w:szCs w:val="28"/>
        </w:rPr>
        <w:tab/>
        <w:t xml:space="preserve">1. Утвердить прилагаемый Порядок предоставления субсидий из бюджета </w:t>
      </w:r>
      <w:r w:rsidR="0003521F">
        <w:rPr>
          <w:sz w:val="28"/>
          <w:szCs w:val="28"/>
        </w:rPr>
        <w:t>городского поселения Беринговский</w:t>
      </w:r>
      <w:r w:rsidRPr="003906D4">
        <w:rPr>
          <w:sz w:val="28"/>
          <w:szCs w:val="28"/>
        </w:rPr>
        <w:t xml:space="preserve"> </w:t>
      </w:r>
      <w:r w:rsidR="00720A1B" w:rsidRPr="00E2756F">
        <w:rPr>
          <w:sz w:val="28"/>
        </w:rPr>
        <w:t xml:space="preserve">на возмещение </w:t>
      </w:r>
      <w:r w:rsidR="00720A1B">
        <w:rPr>
          <w:sz w:val="28"/>
        </w:rPr>
        <w:t>затрат по погребению умер</w:t>
      </w:r>
      <w:r w:rsidR="0003521F">
        <w:rPr>
          <w:sz w:val="28"/>
        </w:rPr>
        <w:t>ших,</w:t>
      </w:r>
      <w:r w:rsidR="00720A1B" w:rsidRPr="00E2756F">
        <w:rPr>
          <w:sz w:val="28"/>
        </w:rPr>
        <w:t xml:space="preserve"> согласно гарантированному перечню услуг</w:t>
      </w:r>
      <w:r w:rsidRPr="003906D4">
        <w:rPr>
          <w:sz w:val="28"/>
          <w:szCs w:val="28"/>
        </w:rPr>
        <w:t>.</w:t>
      </w:r>
    </w:p>
    <w:p w:rsidR="00212E08" w:rsidRPr="003906D4" w:rsidRDefault="00212E08" w:rsidP="00212E08">
      <w:pPr>
        <w:jc w:val="both"/>
        <w:rPr>
          <w:sz w:val="28"/>
          <w:szCs w:val="28"/>
        </w:rPr>
      </w:pPr>
    </w:p>
    <w:p w:rsidR="00212E08" w:rsidRPr="00893389" w:rsidRDefault="00212E08" w:rsidP="00893389">
      <w:pPr>
        <w:ind w:firstLine="709"/>
        <w:jc w:val="both"/>
        <w:rPr>
          <w:sz w:val="28"/>
          <w:szCs w:val="28"/>
        </w:rPr>
      </w:pPr>
      <w:r w:rsidRPr="00893389">
        <w:rPr>
          <w:sz w:val="28"/>
          <w:szCs w:val="28"/>
        </w:rPr>
        <w:t xml:space="preserve">2. Определить </w:t>
      </w:r>
      <w:r w:rsidR="00893389" w:rsidRPr="00893389">
        <w:rPr>
          <w:sz w:val="28"/>
          <w:szCs w:val="28"/>
        </w:rPr>
        <w:t>Администрацию городского поселения Беринговский</w:t>
      </w:r>
      <w:r w:rsidRPr="00893389">
        <w:rPr>
          <w:sz w:val="28"/>
          <w:szCs w:val="28"/>
        </w:rPr>
        <w:t xml:space="preserve"> уполном</w:t>
      </w:r>
      <w:r w:rsidRPr="00893389">
        <w:rPr>
          <w:sz w:val="28"/>
          <w:szCs w:val="28"/>
        </w:rPr>
        <w:t>о</w:t>
      </w:r>
      <w:r w:rsidRPr="00893389">
        <w:rPr>
          <w:sz w:val="28"/>
          <w:szCs w:val="28"/>
        </w:rPr>
        <w:t xml:space="preserve">ченным органом по предоставлению субсидий из бюджета </w:t>
      </w:r>
      <w:r w:rsidR="00893389" w:rsidRPr="00893389">
        <w:rPr>
          <w:sz w:val="28"/>
          <w:szCs w:val="28"/>
        </w:rPr>
        <w:t>городского поселения Беринговский</w:t>
      </w:r>
      <w:r w:rsidRPr="00893389">
        <w:rPr>
          <w:sz w:val="28"/>
          <w:szCs w:val="28"/>
        </w:rPr>
        <w:t xml:space="preserve"> </w:t>
      </w:r>
      <w:r w:rsidR="00720A1B" w:rsidRPr="00893389">
        <w:rPr>
          <w:sz w:val="28"/>
          <w:szCs w:val="28"/>
        </w:rPr>
        <w:t>на возмещение затрат по погребению умерших</w:t>
      </w:r>
      <w:r w:rsidRPr="00893389">
        <w:rPr>
          <w:sz w:val="28"/>
          <w:szCs w:val="28"/>
        </w:rPr>
        <w:t>.</w:t>
      </w:r>
    </w:p>
    <w:p w:rsidR="00212E08" w:rsidRPr="000A32A8" w:rsidRDefault="00212E08" w:rsidP="00212E08">
      <w:pPr>
        <w:ind w:firstLine="708"/>
        <w:jc w:val="both"/>
        <w:rPr>
          <w:sz w:val="28"/>
          <w:szCs w:val="28"/>
        </w:rPr>
      </w:pPr>
    </w:p>
    <w:p w:rsidR="00F4005A" w:rsidRDefault="00212E08" w:rsidP="00F4005A">
      <w:pPr>
        <w:jc w:val="both"/>
        <w:rPr>
          <w:sz w:val="28"/>
          <w:szCs w:val="28"/>
        </w:rPr>
      </w:pPr>
      <w:r w:rsidRPr="003906D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906D4">
        <w:rPr>
          <w:sz w:val="28"/>
          <w:szCs w:val="28"/>
        </w:rPr>
        <w:t xml:space="preserve">. </w:t>
      </w:r>
      <w:r w:rsidR="0003521F">
        <w:rPr>
          <w:bCs/>
          <w:sz w:val="28"/>
        </w:rPr>
        <w:t xml:space="preserve">Настоящее постановление обнародовать в специально отведенных для этого местах </w:t>
      </w:r>
      <w:r w:rsidRPr="003906D4">
        <w:rPr>
          <w:sz w:val="28"/>
          <w:szCs w:val="28"/>
        </w:rPr>
        <w:t>и разместить (с При</w:t>
      </w:r>
      <w:r w:rsidR="0003521F">
        <w:rPr>
          <w:sz w:val="28"/>
          <w:szCs w:val="28"/>
        </w:rPr>
        <w:t>ложениями) на официальном сайте Админис</w:t>
      </w:r>
      <w:r w:rsidR="0003521F">
        <w:rPr>
          <w:sz w:val="28"/>
          <w:szCs w:val="28"/>
        </w:rPr>
        <w:t>т</w:t>
      </w:r>
      <w:r w:rsidR="0003521F">
        <w:rPr>
          <w:sz w:val="28"/>
          <w:szCs w:val="28"/>
        </w:rPr>
        <w:t>рации городского поселения Беринговский</w:t>
      </w:r>
      <w:r w:rsidRPr="003906D4">
        <w:rPr>
          <w:sz w:val="28"/>
          <w:szCs w:val="28"/>
        </w:rPr>
        <w:t xml:space="preserve"> </w:t>
      </w:r>
      <w:r w:rsidR="0003521F" w:rsidRPr="0003521F">
        <w:rPr>
          <w:sz w:val="28"/>
          <w:szCs w:val="28"/>
        </w:rPr>
        <w:t>беринговский.рф</w:t>
      </w:r>
      <w:r w:rsidR="0003521F">
        <w:rPr>
          <w:sz w:val="28"/>
          <w:szCs w:val="28"/>
        </w:rPr>
        <w:t>.</w:t>
      </w:r>
    </w:p>
    <w:p w:rsidR="00F4005A" w:rsidRDefault="00F4005A" w:rsidP="00F4005A">
      <w:pPr>
        <w:jc w:val="center"/>
        <w:rPr>
          <w:sz w:val="28"/>
          <w:szCs w:val="28"/>
        </w:rPr>
      </w:pPr>
    </w:p>
    <w:p w:rsidR="00C646BD" w:rsidRDefault="00212E08" w:rsidP="0003521F">
      <w:pPr>
        <w:ind w:firstLine="709"/>
        <w:jc w:val="both"/>
        <w:rPr>
          <w:sz w:val="28"/>
          <w:szCs w:val="28"/>
        </w:rPr>
      </w:pPr>
      <w:r w:rsidRPr="000A32A8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</w:t>
      </w:r>
      <w:r w:rsidR="00E96E5F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 xml:space="preserve"> и распространяет </w:t>
      </w:r>
      <w:r w:rsidR="00C8750C">
        <w:rPr>
          <w:sz w:val="28"/>
          <w:szCs w:val="28"/>
        </w:rPr>
        <w:t>своё</w:t>
      </w:r>
      <w:r>
        <w:rPr>
          <w:sz w:val="28"/>
          <w:szCs w:val="28"/>
        </w:rPr>
        <w:t xml:space="preserve"> действие на правоотношение, возникшие с 01 января 2015 года.</w:t>
      </w:r>
    </w:p>
    <w:p w:rsidR="0003521F" w:rsidRPr="000A32A8" w:rsidRDefault="0003521F" w:rsidP="0003521F">
      <w:pPr>
        <w:ind w:firstLine="709"/>
        <w:jc w:val="both"/>
        <w:rPr>
          <w:sz w:val="28"/>
          <w:szCs w:val="28"/>
        </w:rPr>
      </w:pPr>
    </w:p>
    <w:p w:rsidR="0003521F" w:rsidRDefault="00212E08" w:rsidP="000352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6D4">
        <w:rPr>
          <w:sz w:val="28"/>
          <w:szCs w:val="28"/>
        </w:rPr>
        <w:tab/>
      </w:r>
      <w:r w:rsidR="00F328CA">
        <w:rPr>
          <w:sz w:val="28"/>
        </w:rPr>
        <w:t>5</w:t>
      </w:r>
      <w:r w:rsidRPr="003906D4">
        <w:rPr>
          <w:sz w:val="28"/>
        </w:rPr>
        <w:t>.</w:t>
      </w:r>
      <w:r w:rsidR="0003521F" w:rsidRPr="000B5C6D">
        <w:rPr>
          <w:sz w:val="28"/>
          <w:szCs w:val="28"/>
        </w:rPr>
        <w:t xml:space="preserve"> Контроль за исполнением настоящего постановления оставляю за с</w:t>
      </w:r>
      <w:r w:rsidR="0003521F" w:rsidRPr="000B5C6D">
        <w:rPr>
          <w:sz w:val="28"/>
          <w:szCs w:val="28"/>
        </w:rPr>
        <w:t>о</w:t>
      </w:r>
      <w:r w:rsidR="0003521F" w:rsidRPr="000B5C6D">
        <w:rPr>
          <w:sz w:val="28"/>
          <w:szCs w:val="28"/>
        </w:rPr>
        <w:t>бой.</w:t>
      </w:r>
    </w:p>
    <w:p w:rsidR="00893389" w:rsidRDefault="00893389" w:rsidP="00035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389" w:rsidRPr="000B5C6D" w:rsidRDefault="00893389" w:rsidP="00035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E08" w:rsidRPr="003906D4" w:rsidRDefault="00212E08" w:rsidP="00212E08">
      <w:pPr>
        <w:pStyle w:val="a3"/>
        <w:jc w:val="both"/>
        <w:rPr>
          <w:b w:val="0"/>
        </w:rPr>
      </w:pPr>
      <w:r w:rsidRPr="003906D4">
        <w:rPr>
          <w:b w:val="0"/>
        </w:rPr>
        <w:t>Глав</w:t>
      </w:r>
      <w:r>
        <w:rPr>
          <w:b w:val="0"/>
        </w:rPr>
        <w:t>а</w:t>
      </w:r>
      <w:r w:rsidRPr="003906D4">
        <w:rPr>
          <w:b w:val="0"/>
        </w:rPr>
        <w:t xml:space="preserve"> Администрации</w:t>
      </w:r>
      <w:r w:rsidRPr="003906D4">
        <w:rPr>
          <w:b w:val="0"/>
        </w:rPr>
        <w:tab/>
        <w:t xml:space="preserve">           </w:t>
      </w:r>
      <w:r w:rsidRPr="003906D4">
        <w:rPr>
          <w:b w:val="0"/>
        </w:rPr>
        <w:tab/>
      </w:r>
      <w:r w:rsidRPr="003906D4">
        <w:rPr>
          <w:b w:val="0"/>
        </w:rPr>
        <w:tab/>
      </w:r>
      <w:r w:rsidRPr="003906D4">
        <w:rPr>
          <w:b w:val="0"/>
        </w:rPr>
        <w:tab/>
        <w:t xml:space="preserve">                </w:t>
      </w:r>
      <w:r>
        <w:rPr>
          <w:b w:val="0"/>
        </w:rPr>
        <w:t xml:space="preserve">        </w:t>
      </w:r>
      <w:r w:rsidRPr="003906D4">
        <w:rPr>
          <w:b w:val="0"/>
        </w:rPr>
        <w:t xml:space="preserve">  </w:t>
      </w:r>
      <w:r w:rsidR="0003521F">
        <w:rPr>
          <w:b w:val="0"/>
        </w:rPr>
        <w:t>С.А. Скрупский</w:t>
      </w:r>
    </w:p>
    <w:p w:rsidR="00893389" w:rsidRDefault="00893389" w:rsidP="00F328CA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893389" w:rsidRDefault="00893389" w:rsidP="00F328CA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E96E5F" w:rsidRPr="00E96E5F" w:rsidRDefault="00E96E5F" w:rsidP="00F328CA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eastAsiaTheme="minorEastAsia"/>
          <w:bCs/>
          <w:sz w:val="28"/>
          <w:szCs w:val="28"/>
        </w:rPr>
      </w:pPr>
      <w:r w:rsidRPr="00E96E5F">
        <w:rPr>
          <w:rFonts w:eastAsiaTheme="minorEastAsia"/>
          <w:bCs/>
          <w:sz w:val="28"/>
          <w:szCs w:val="28"/>
        </w:rPr>
        <w:t>УТВЕРЖДЁН</w:t>
      </w:r>
    </w:p>
    <w:p w:rsidR="00E96E5F" w:rsidRPr="00E96E5F" w:rsidRDefault="00E96E5F" w:rsidP="00F328CA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eastAsiaTheme="minorEastAsia"/>
          <w:bCs/>
          <w:sz w:val="28"/>
          <w:szCs w:val="28"/>
        </w:rPr>
      </w:pPr>
      <w:r w:rsidRPr="00E96E5F">
        <w:rPr>
          <w:rFonts w:eastAsiaTheme="minorEastAsia"/>
          <w:bCs/>
          <w:sz w:val="28"/>
          <w:szCs w:val="28"/>
        </w:rPr>
        <w:t>Постановлением Администрации</w:t>
      </w:r>
    </w:p>
    <w:p w:rsidR="00E96E5F" w:rsidRDefault="0003521F" w:rsidP="00F328CA">
      <w:pPr>
        <w:widowControl w:val="0"/>
        <w:tabs>
          <w:tab w:val="left" w:pos="6585"/>
        </w:tabs>
        <w:autoSpaceDE w:val="0"/>
        <w:autoSpaceDN w:val="0"/>
        <w:adjustRightInd w:val="0"/>
        <w:ind w:left="4962"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sz w:val="28"/>
        </w:rPr>
        <w:t>городского поселения Беринговский</w:t>
      </w:r>
      <w:r>
        <w:rPr>
          <w:rFonts w:eastAsiaTheme="minorEastAsia"/>
          <w:bCs/>
          <w:sz w:val="28"/>
          <w:szCs w:val="28"/>
        </w:rPr>
        <w:t xml:space="preserve"> </w:t>
      </w:r>
      <w:r w:rsidR="00893389">
        <w:rPr>
          <w:rFonts w:eastAsiaTheme="minorEastAsia"/>
          <w:bCs/>
          <w:sz w:val="28"/>
          <w:szCs w:val="28"/>
        </w:rPr>
        <w:t xml:space="preserve">26 июня </w:t>
      </w:r>
      <w:r w:rsidR="00E96E5F">
        <w:rPr>
          <w:rFonts w:eastAsiaTheme="minorEastAsia"/>
          <w:bCs/>
          <w:sz w:val="28"/>
          <w:szCs w:val="28"/>
        </w:rPr>
        <w:t>2015г. №</w:t>
      </w:r>
      <w:r w:rsidR="00893389">
        <w:rPr>
          <w:rFonts w:eastAsiaTheme="minorEastAsia"/>
          <w:bCs/>
          <w:sz w:val="28"/>
          <w:szCs w:val="28"/>
        </w:rPr>
        <w:t>63</w:t>
      </w:r>
    </w:p>
    <w:p w:rsidR="00893389" w:rsidRDefault="00893389" w:rsidP="00BB54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BB54F3" w:rsidRPr="003906D4" w:rsidRDefault="00BB54F3" w:rsidP="00BB54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3906D4">
        <w:rPr>
          <w:rFonts w:eastAsiaTheme="minorEastAsia"/>
          <w:b/>
          <w:bCs/>
          <w:sz w:val="28"/>
          <w:szCs w:val="28"/>
        </w:rPr>
        <w:t>Порядок</w:t>
      </w:r>
      <w:r w:rsidRPr="003906D4">
        <w:rPr>
          <w:rFonts w:eastAsiaTheme="minorEastAsia"/>
          <w:b/>
          <w:bCs/>
          <w:sz w:val="28"/>
          <w:szCs w:val="28"/>
        </w:rPr>
        <w:br/>
        <w:t xml:space="preserve">предоставления субсидий из бюджета </w:t>
      </w:r>
      <w:r w:rsidR="0003521F" w:rsidRPr="0003521F">
        <w:rPr>
          <w:b/>
          <w:sz w:val="28"/>
        </w:rPr>
        <w:t>городского поселения Беринговский</w:t>
      </w:r>
      <w:r w:rsidRPr="003906D4">
        <w:rPr>
          <w:rFonts w:eastAsiaTheme="minorEastAsia"/>
          <w:b/>
          <w:bCs/>
          <w:sz w:val="28"/>
          <w:szCs w:val="28"/>
        </w:rPr>
        <w:t xml:space="preserve"> </w:t>
      </w:r>
      <w:r w:rsidR="00720A1B" w:rsidRPr="00720A1B">
        <w:rPr>
          <w:rFonts w:eastAsiaTheme="minorEastAsia"/>
          <w:b/>
          <w:bCs/>
          <w:sz w:val="28"/>
          <w:szCs w:val="28"/>
        </w:rPr>
        <w:t>на возмещен</w:t>
      </w:r>
      <w:r w:rsidR="0003521F">
        <w:rPr>
          <w:rFonts w:eastAsiaTheme="minorEastAsia"/>
          <w:b/>
          <w:bCs/>
          <w:sz w:val="28"/>
          <w:szCs w:val="28"/>
        </w:rPr>
        <w:t xml:space="preserve">ие затрат по погребению умерших, </w:t>
      </w:r>
      <w:r w:rsidR="00720A1B" w:rsidRPr="00720A1B">
        <w:rPr>
          <w:rFonts w:eastAsiaTheme="minorEastAsia"/>
          <w:b/>
          <w:bCs/>
          <w:sz w:val="28"/>
          <w:szCs w:val="28"/>
        </w:rPr>
        <w:t>согласно гарантированн</w:t>
      </w:r>
      <w:r w:rsidR="00720A1B" w:rsidRPr="00720A1B">
        <w:rPr>
          <w:rFonts w:eastAsiaTheme="minorEastAsia"/>
          <w:b/>
          <w:bCs/>
          <w:sz w:val="28"/>
          <w:szCs w:val="28"/>
        </w:rPr>
        <w:t>о</w:t>
      </w:r>
      <w:r w:rsidR="00720A1B" w:rsidRPr="00720A1B">
        <w:rPr>
          <w:rFonts w:eastAsiaTheme="minorEastAsia"/>
          <w:b/>
          <w:bCs/>
          <w:sz w:val="28"/>
          <w:szCs w:val="28"/>
        </w:rPr>
        <w:t>му перечню услуг</w:t>
      </w:r>
    </w:p>
    <w:p w:rsidR="009A45EF" w:rsidRDefault="009A45EF" w:rsidP="009A45E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BB54F3" w:rsidRDefault="009A45EF" w:rsidP="009A45E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Общее Положение</w:t>
      </w:r>
    </w:p>
    <w:p w:rsidR="009A45EF" w:rsidRDefault="009A45EF" w:rsidP="009A45E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E2756F" w:rsidRPr="00AA70B3" w:rsidRDefault="003100B0" w:rsidP="00E96E5F">
      <w:pPr>
        <w:ind w:firstLine="709"/>
        <w:jc w:val="both"/>
        <w:rPr>
          <w:sz w:val="28"/>
          <w:szCs w:val="28"/>
        </w:rPr>
      </w:pPr>
      <w:r w:rsidRPr="00AA70B3">
        <w:rPr>
          <w:sz w:val="28"/>
          <w:szCs w:val="28"/>
        </w:rPr>
        <w:t>1.1. Настоящий Порядок разработан в соответствии с Бюджетным коде</w:t>
      </w:r>
      <w:r w:rsidRPr="00AA70B3">
        <w:rPr>
          <w:sz w:val="28"/>
          <w:szCs w:val="28"/>
        </w:rPr>
        <w:t>к</w:t>
      </w:r>
      <w:r w:rsidRPr="00AA70B3">
        <w:rPr>
          <w:sz w:val="28"/>
          <w:szCs w:val="28"/>
        </w:rPr>
        <w:t>сом Российской Федерации, Уставом, Федеральным законом от 12.01.1996</w:t>
      </w:r>
      <w:r w:rsidR="00C646BD">
        <w:rPr>
          <w:sz w:val="28"/>
          <w:szCs w:val="28"/>
        </w:rPr>
        <w:t xml:space="preserve"> г.</w:t>
      </w:r>
      <w:r w:rsidRPr="00AA70B3">
        <w:rPr>
          <w:sz w:val="28"/>
          <w:szCs w:val="28"/>
        </w:rPr>
        <w:t xml:space="preserve"> № 8-ФЗ «О погребении и похоронном деле», </w:t>
      </w:r>
      <w:r w:rsidR="00C8750C">
        <w:rPr>
          <w:sz w:val="28"/>
          <w:szCs w:val="28"/>
        </w:rPr>
        <w:t xml:space="preserve">муниципальными </w:t>
      </w:r>
      <w:r w:rsidR="00720A1B">
        <w:rPr>
          <w:sz w:val="28"/>
          <w:szCs w:val="28"/>
        </w:rPr>
        <w:t xml:space="preserve">правовыми актами </w:t>
      </w:r>
      <w:r w:rsidR="0003521F">
        <w:rPr>
          <w:sz w:val="28"/>
        </w:rPr>
        <w:t>городского поселения Беринговский</w:t>
      </w:r>
      <w:r w:rsidRPr="00AA70B3">
        <w:rPr>
          <w:sz w:val="28"/>
          <w:szCs w:val="28"/>
        </w:rPr>
        <w:t>.</w:t>
      </w:r>
    </w:p>
    <w:p w:rsidR="00BB54F3" w:rsidRPr="003906D4" w:rsidRDefault="00BB54F3" w:rsidP="00BB54F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1"/>
      <w:r w:rsidRPr="003906D4">
        <w:rPr>
          <w:rFonts w:eastAsiaTheme="minorEastAsia"/>
          <w:sz w:val="28"/>
          <w:szCs w:val="28"/>
        </w:rPr>
        <w:t>1.</w:t>
      </w:r>
      <w:r w:rsidR="003100B0">
        <w:rPr>
          <w:rFonts w:eastAsiaTheme="minorEastAsia"/>
          <w:sz w:val="28"/>
          <w:szCs w:val="28"/>
        </w:rPr>
        <w:t>2</w:t>
      </w:r>
      <w:r w:rsidR="009A45EF">
        <w:rPr>
          <w:rFonts w:eastAsiaTheme="minorEastAsia"/>
          <w:sz w:val="28"/>
          <w:szCs w:val="28"/>
        </w:rPr>
        <w:t>.</w:t>
      </w:r>
      <w:r w:rsidRPr="003906D4">
        <w:rPr>
          <w:rFonts w:eastAsiaTheme="minorEastAsia"/>
          <w:sz w:val="28"/>
          <w:szCs w:val="28"/>
        </w:rPr>
        <w:t xml:space="preserve"> Настоящий Порядок определяет условия и механизм предоставления субсидий из бюджета </w:t>
      </w:r>
      <w:r w:rsidR="0003521F">
        <w:rPr>
          <w:sz w:val="28"/>
        </w:rPr>
        <w:t>городского поселения Беринговский</w:t>
      </w:r>
      <w:r w:rsidR="0003521F" w:rsidRPr="00E2756F">
        <w:rPr>
          <w:sz w:val="28"/>
        </w:rPr>
        <w:t xml:space="preserve"> </w:t>
      </w:r>
      <w:r w:rsidR="00ED4642" w:rsidRPr="00E2756F">
        <w:rPr>
          <w:sz w:val="28"/>
        </w:rPr>
        <w:t xml:space="preserve">на возмещение </w:t>
      </w:r>
      <w:r w:rsidR="00ED4642">
        <w:rPr>
          <w:sz w:val="28"/>
        </w:rPr>
        <w:t>з</w:t>
      </w:r>
      <w:r w:rsidR="00ED4642">
        <w:rPr>
          <w:sz w:val="28"/>
        </w:rPr>
        <w:t>а</w:t>
      </w:r>
      <w:r w:rsidR="00ED4642">
        <w:rPr>
          <w:sz w:val="28"/>
        </w:rPr>
        <w:t xml:space="preserve">трат по погребению умерших </w:t>
      </w:r>
      <w:r w:rsidR="00ED4642" w:rsidRPr="003906D4">
        <w:rPr>
          <w:rFonts w:eastAsiaTheme="minorEastAsia"/>
          <w:sz w:val="28"/>
          <w:szCs w:val="28"/>
        </w:rPr>
        <w:t>(далее - Субсидия)</w:t>
      </w:r>
      <w:r w:rsidR="00ED4642" w:rsidRPr="00E2756F">
        <w:rPr>
          <w:sz w:val="28"/>
        </w:rPr>
        <w:t>, согласно гарантированному перечню услуг</w:t>
      </w:r>
      <w:r w:rsidR="00ED4642">
        <w:rPr>
          <w:sz w:val="28"/>
        </w:rPr>
        <w:t>.</w:t>
      </w:r>
      <w:r w:rsidRPr="003906D4">
        <w:rPr>
          <w:rFonts w:eastAsiaTheme="minorEastAsia"/>
          <w:sz w:val="28"/>
          <w:szCs w:val="28"/>
        </w:rPr>
        <w:t xml:space="preserve"> </w:t>
      </w:r>
    </w:p>
    <w:p w:rsidR="007807CE" w:rsidRPr="00755711" w:rsidRDefault="007807CE" w:rsidP="007807CE">
      <w:pPr>
        <w:ind w:firstLine="720"/>
        <w:jc w:val="both"/>
        <w:rPr>
          <w:sz w:val="28"/>
        </w:rPr>
      </w:pPr>
      <w:bookmarkStart w:id="1" w:name="sub_12"/>
      <w:bookmarkEnd w:id="0"/>
      <w:r w:rsidRPr="007B7823">
        <w:rPr>
          <w:sz w:val="28"/>
        </w:rPr>
        <w:t>1.3. Субсидия имеет заявительный характер и предоставляется из бюдж</w:t>
      </w:r>
      <w:r w:rsidRPr="007B7823">
        <w:rPr>
          <w:sz w:val="28"/>
        </w:rPr>
        <w:t>е</w:t>
      </w:r>
      <w:r w:rsidRPr="00755711">
        <w:rPr>
          <w:sz w:val="28"/>
        </w:rPr>
        <w:t xml:space="preserve">та </w:t>
      </w:r>
      <w:r w:rsidR="0003521F">
        <w:rPr>
          <w:sz w:val="28"/>
        </w:rPr>
        <w:t>городского поселения Беринговский</w:t>
      </w:r>
      <w:r w:rsidR="0003521F" w:rsidRPr="00755711">
        <w:rPr>
          <w:sz w:val="28"/>
        </w:rPr>
        <w:t xml:space="preserve"> </w:t>
      </w:r>
      <w:r w:rsidRPr="00755711">
        <w:rPr>
          <w:sz w:val="28"/>
        </w:rPr>
        <w:t>в целях возмещения юридическим л</w:t>
      </w:r>
      <w:r w:rsidRPr="00755711">
        <w:rPr>
          <w:sz w:val="28"/>
        </w:rPr>
        <w:t>и</w:t>
      </w:r>
      <w:r w:rsidRPr="00755711">
        <w:rPr>
          <w:sz w:val="28"/>
        </w:rPr>
        <w:t>цам (за исключением государственных (муниципальных) учреждений), индив</w:t>
      </w:r>
      <w:r w:rsidRPr="00755711">
        <w:rPr>
          <w:sz w:val="28"/>
        </w:rPr>
        <w:t>и</w:t>
      </w:r>
      <w:r w:rsidRPr="00755711">
        <w:rPr>
          <w:sz w:val="28"/>
        </w:rPr>
        <w:t xml:space="preserve">дуальным предпринимателям затрат </w:t>
      </w:r>
      <w:r w:rsidR="00ED4642" w:rsidRPr="00755711">
        <w:rPr>
          <w:sz w:val="28"/>
        </w:rPr>
        <w:t>по погребению</w:t>
      </w:r>
      <w:r w:rsidRPr="00755711">
        <w:rPr>
          <w:sz w:val="28"/>
        </w:rPr>
        <w:t xml:space="preserve"> умерших, </w:t>
      </w:r>
      <w:r w:rsidR="009D5065" w:rsidRPr="00755711">
        <w:rPr>
          <w:sz w:val="28"/>
        </w:rPr>
        <w:t>произведённых</w:t>
      </w:r>
      <w:r w:rsidRPr="00755711">
        <w:rPr>
          <w:sz w:val="28"/>
        </w:rPr>
        <w:t xml:space="preserve"> в соответствии с гарантированным перечнем услуг по погребению.</w:t>
      </w:r>
    </w:p>
    <w:p w:rsidR="007807CE" w:rsidRPr="00755711" w:rsidRDefault="007807CE" w:rsidP="007807CE">
      <w:pPr>
        <w:ind w:firstLine="709"/>
        <w:jc w:val="both"/>
        <w:rPr>
          <w:sz w:val="28"/>
        </w:rPr>
      </w:pPr>
      <w:r w:rsidRPr="00755711">
        <w:rPr>
          <w:sz w:val="28"/>
        </w:rPr>
        <w:t>1.4. Основные понятия и термины, используемые в настоящем Порядке:</w:t>
      </w:r>
    </w:p>
    <w:p w:rsidR="007807CE" w:rsidRPr="00755711" w:rsidRDefault="007807CE" w:rsidP="007807CE">
      <w:pPr>
        <w:ind w:firstLine="709"/>
        <w:contextualSpacing/>
        <w:jc w:val="both"/>
        <w:rPr>
          <w:spacing w:val="-4"/>
          <w:sz w:val="28"/>
        </w:rPr>
      </w:pPr>
      <w:r w:rsidRPr="00755711">
        <w:rPr>
          <w:spacing w:val="-4"/>
          <w:sz w:val="28"/>
        </w:rPr>
        <w:t xml:space="preserve">- Главный распорядитель - Администрация </w:t>
      </w:r>
      <w:r w:rsidR="0003521F">
        <w:rPr>
          <w:sz w:val="28"/>
        </w:rPr>
        <w:t>городского поселения Бери</w:t>
      </w:r>
      <w:r w:rsidR="0003521F">
        <w:rPr>
          <w:sz w:val="28"/>
        </w:rPr>
        <w:t>н</w:t>
      </w:r>
      <w:r w:rsidR="0003521F">
        <w:rPr>
          <w:sz w:val="28"/>
        </w:rPr>
        <w:t>говский</w:t>
      </w:r>
      <w:r w:rsidR="00E96E5F">
        <w:rPr>
          <w:spacing w:val="-4"/>
          <w:sz w:val="28"/>
        </w:rPr>
        <w:t>;</w:t>
      </w:r>
    </w:p>
    <w:p w:rsidR="007807CE" w:rsidRPr="00755711" w:rsidRDefault="007807CE" w:rsidP="007807CE">
      <w:pPr>
        <w:ind w:firstLine="709"/>
        <w:contextualSpacing/>
        <w:jc w:val="both"/>
        <w:rPr>
          <w:sz w:val="28"/>
        </w:rPr>
      </w:pPr>
      <w:r w:rsidRPr="00755711">
        <w:rPr>
          <w:sz w:val="28"/>
        </w:rPr>
        <w:t>- Претендент – любое юридическое лицо (за исключением государстве</w:t>
      </w:r>
      <w:r w:rsidRPr="00755711">
        <w:rPr>
          <w:sz w:val="28"/>
        </w:rPr>
        <w:t>н</w:t>
      </w:r>
      <w:r w:rsidRPr="00755711">
        <w:rPr>
          <w:sz w:val="28"/>
        </w:rPr>
        <w:t>ных (муниципальных) учреждений), индивидуальный предприниматель, я</w:t>
      </w:r>
      <w:r w:rsidRPr="00755711">
        <w:rPr>
          <w:sz w:val="28"/>
        </w:rPr>
        <w:t>в</w:t>
      </w:r>
      <w:r w:rsidRPr="00755711">
        <w:rPr>
          <w:sz w:val="28"/>
        </w:rPr>
        <w:t>ляющиеся специализированной службой по вопросам похоронного дела</w:t>
      </w:r>
      <w:r w:rsidR="00E96E5F">
        <w:rPr>
          <w:sz w:val="28"/>
        </w:rPr>
        <w:t>;</w:t>
      </w:r>
    </w:p>
    <w:p w:rsidR="007807CE" w:rsidRPr="00D82D9A" w:rsidRDefault="007807CE" w:rsidP="007807CE">
      <w:pPr>
        <w:tabs>
          <w:tab w:val="left" w:pos="851"/>
        </w:tabs>
        <w:ind w:firstLine="360"/>
        <w:jc w:val="both"/>
        <w:rPr>
          <w:sz w:val="28"/>
        </w:rPr>
      </w:pPr>
      <w:r w:rsidRPr="00D82D9A">
        <w:rPr>
          <w:sz w:val="28"/>
        </w:rPr>
        <w:t xml:space="preserve">     - Получатель субсидии – Претендент, прошедший отбор </w:t>
      </w:r>
      <w:r w:rsidR="00D82D9A" w:rsidRPr="00D82D9A">
        <w:rPr>
          <w:sz w:val="28"/>
        </w:rPr>
        <w:t>на получение Субсидии.</w:t>
      </w:r>
    </w:p>
    <w:p w:rsidR="00976C1D" w:rsidRPr="000B72B7" w:rsidRDefault="00976C1D" w:rsidP="00BB54F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976C1D" w:rsidRPr="006830B3" w:rsidRDefault="00976C1D" w:rsidP="00976C1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bookmarkStart w:id="2" w:name="sub_13"/>
      <w:bookmarkEnd w:id="1"/>
      <w:r w:rsidRPr="006830B3">
        <w:rPr>
          <w:rFonts w:eastAsiaTheme="minorEastAsia"/>
          <w:sz w:val="28"/>
          <w:szCs w:val="28"/>
        </w:rPr>
        <w:t>2. Порядок определения субсидии</w:t>
      </w:r>
    </w:p>
    <w:p w:rsidR="00976C1D" w:rsidRPr="002F6B24" w:rsidRDefault="00976C1D" w:rsidP="00976C1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FF0000"/>
          <w:sz w:val="28"/>
          <w:szCs w:val="28"/>
        </w:rPr>
      </w:pPr>
    </w:p>
    <w:p w:rsidR="009D5065" w:rsidRDefault="006830B3" w:rsidP="009D5065">
      <w:pPr>
        <w:ind w:firstLine="720"/>
        <w:jc w:val="both"/>
        <w:rPr>
          <w:sz w:val="28"/>
        </w:rPr>
      </w:pPr>
      <w:r w:rsidRPr="00755711">
        <w:rPr>
          <w:sz w:val="28"/>
        </w:rPr>
        <w:t xml:space="preserve">2.1. Размер Субсидии </w:t>
      </w:r>
      <w:r w:rsidR="00ED4642" w:rsidRPr="00755711">
        <w:rPr>
          <w:sz w:val="28"/>
        </w:rPr>
        <w:t>ра</w:t>
      </w:r>
      <w:bookmarkStart w:id="3" w:name="_GoBack"/>
      <w:bookmarkEnd w:id="3"/>
      <w:r w:rsidR="00ED4642" w:rsidRPr="00755711">
        <w:rPr>
          <w:sz w:val="28"/>
        </w:rPr>
        <w:t xml:space="preserve">ссчитывается как произведение количества умерших (захороненных) и стоимости, определяемой как разница между </w:t>
      </w:r>
      <w:r w:rsidR="00F54857" w:rsidRPr="00755711">
        <w:rPr>
          <w:sz w:val="28"/>
        </w:rPr>
        <w:t>сто</w:t>
      </w:r>
      <w:r w:rsidR="00F54857" w:rsidRPr="00755711">
        <w:rPr>
          <w:sz w:val="28"/>
        </w:rPr>
        <w:t>и</w:t>
      </w:r>
      <w:r w:rsidR="00F54857" w:rsidRPr="00755711">
        <w:rPr>
          <w:sz w:val="28"/>
        </w:rPr>
        <w:t>мостью</w:t>
      </w:r>
      <w:r w:rsidR="00ED4642" w:rsidRPr="00755711">
        <w:rPr>
          <w:sz w:val="28"/>
        </w:rPr>
        <w:t xml:space="preserve"> гарантированного перечня услуг по погребению, </w:t>
      </w:r>
      <w:r w:rsidR="00F54857" w:rsidRPr="00755711">
        <w:rPr>
          <w:sz w:val="28"/>
        </w:rPr>
        <w:t>установленной</w:t>
      </w:r>
      <w:r w:rsidR="00ED4642" w:rsidRPr="00755711">
        <w:rPr>
          <w:sz w:val="28"/>
        </w:rPr>
        <w:t xml:space="preserve"> </w:t>
      </w:r>
      <w:r w:rsidR="009D5065">
        <w:rPr>
          <w:sz w:val="28"/>
          <w:szCs w:val="28"/>
        </w:rPr>
        <w:t>мун</w:t>
      </w:r>
      <w:r w:rsidR="009D5065">
        <w:rPr>
          <w:sz w:val="28"/>
          <w:szCs w:val="28"/>
        </w:rPr>
        <w:t>и</w:t>
      </w:r>
      <w:r w:rsidR="009D5065">
        <w:rPr>
          <w:sz w:val="28"/>
          <w:szCs w:val="28"/>
        </w:rPr>
        <w:t xml:space="preserve">ципальным </w:t>
      </w:r>
      <w:r w:rsidR="00ED4642" w:rsidRPr="00755711">
        <w:rPr>
          <w:sz w:val="28"/>
        </w:rPr>
        <w:t xml:space="preserve">правовым актом </w:t>
      </w:r>
      <w:r w:rsidR="00CE29F4" w:rsidRPr="00755711">
        <w:rPr>
          <w:sz w:val="28"/>
        </w:rPr>
        <w:t xml:space="preserve">Администрации </w:t>
      </w:r>
      <w:r w:rsidR="00790321">
        <w:rPr>
          <w:sz w:val="28"/>
        </w:rPr>
        <w:t>городского поселения Беринго</w:t>
      </w:r>
      <w:r w:rsidR="00790321">
        <w:rPr>
          <w:sz w:val="28"/>
        </w:rPr>
        <w:t>в</w:t>
      </w:r>
      <w:r w:rsidR="00790321">
        <w:rPr>
          <w:sz w:val="28"/>
        </w:rPr>
        <w:t>ский</w:t>
      </w:r>
      <w:r w:rsidR="00CE29F4" w:rsidRPr="00755711">
        <w:rPr>
          <w:sz w:val="28"/>
        </w:rPr>
        <w:t xml:space="preserve"> на очередной финансовый год, и суммой социальных </w:t>
      </w:r>
      <w:r w:rsidR="00F54857" w:rsidRPr="00755711">
        <w:rPr>
          <w:sz w:val="28"/>
        </w:rPr>
        <w:t>пособий и ком</w:t>
      </w:r>
      <w:r w:rsidR="009D5065">
        <w:rPr>
          <w:sz w:val="28"/>
        </w:rPr>
        <w:t>пен-</w:t>
      </w:r>
    </w:p>
    <w:p w:rsidR="006830B3" w:rsidRPr="00755711" w:rsidRDefault="00F54857" w:rsidP="009D5065">
      <w:pPr>
        <w:jc w:val="both"/>
        <w:rPr>
          <w:sz w:val="28"/>
        </w:rPr>
      </w:pPr>
      <w:r w:rsidRPr="00755711">
        <w:rPr>
          <w:sz w:val="28"/>
        </w:rPr>
        <w:t xml:space="preserve">саций на погребение, получаемых Получателем субсидий за </w:t>
      </w:r>
      <w:r w:rsidR="008440C7" w:rsidRPr="00755711">
        <w:rPr>
          <w:sz w:val="28"/>
        </w:rPr>
        <w:t>счёт</w:t>
      </w:r>
      <w:r w:rsidRPr="00755711">
        <w:rPr>
          <w:sz w:val="28"/>
        </w:rPr>
        <w:t xml:space="preserve"> средств </w:t>
      </w:r>
      <w:r w:rsidR="006830B3" w:rsidRPr="00755711">
        <w:rPr>
          <w:sz w:val="28"/>
        </w:rPr>
        <w:t>Пе</w:t>
      </w:r>
      <w:r w:rsidR="006830B3" w:rsidRPr="00755711">
        <w:rPr>
          <w:sz w:val="28"/>
        </w:rPr>
        <w:t>н</w:t>
      </w:r>
      <w:r w:rsidR="006830B3" w:rsidRPr="00755711">
        <w:rPr>
          <w:sz w:val="28"/>
        </w:rPr>
        <w:t>сионного фонда Российской Федерации, федерального бюджета, Фонда соц</w:t>
      </w:r>
      <w:r w:rsidR="006830B3" w:rsidRPr="00755711">
        <w:rPr>
          <w:sz w:val="28"/>
        </w:rPr>
        <w:t>и</w:t>
      </w:r>
      <w:r w:rsidR="006830B3" w:rsidRPr="00755711">
        <w:rPr>
          <w:sz w:val="28"/>
        </w:rPr>
        <w:t>ального страхования Российской Федерации, окружного бюджета Чукотского автономного округа.</w:t>
      </w:r>
    </w:p>
    <w:p w:rsidR="00784DA7" w:rsidRDefault="00784DA7" w:rsidP="009A45E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trike/>
          <w:sz w:val="28"/>
          <w:szCs w:val="28"/>
        </w:rPr>
      </w:pPr>
    </w:p>
    <w:p w:rsidR="005B3C40" w:rsidRPr="006830B3" w:rsidRDefault="00976C1D" w:rsidP="009A45E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6830B3">
        <w:rPr>
          <w:rFonts w:eastAsiaTheme="minorEastAsia"/>
          <w:sz w:val="28"/>
          <w:szCs w:val="28"/>
        </w:rPr>
        <w:t>3</w:t>
      </w:r>
      <w:r w:rsidR="007F5648" w:rsidRPr="006830B3">
        <w:rPr>
          <w:rFonts w:eastAsiaTheme="minorEastAsia"/>
          <w:sz w:val="28"/>
          <w:szCs w:val="28"/>
        </w:rPr>
        <w:t xml:space="preserve">. </w:t>
      </w:r>
      <w:r w:rsidR="005B3C40" w:rsidRPr="006830B3">
        <w:rPr>
          <w:rFonts w:eastAsiaTheme="minorEastAsia"/>
          <w:sz w:val="28"/>
          <w:szCs w:val="28"/>
        </w:rPr>
        <w:t>Критерии отбора Получателей субсидии</w:t>
      </w:r>
    </w:p>
    <w:p w:rsidR="002F6B24" w:rsidRPr="005B3C40" w:rsidRDefault="002F6B24" w:rsidP="00310A6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FF0000"/>
          <w:sz w:val="28"/>
          <w:szCs w:val="28"/>
        </w:rPr>
      </w:pPr>
    </w:p>
    <w:bookmarkEnd w:id="2"/>
    <w:p w:rsidR="006830B3" w:rsidRPr="00033D27" w:rsidRDefault="006830B3" w:rsidP="00310A6F">
      <w:pPr>
        <w:ind w:firstLine="709"/>
        <w:jc w:val="both"/>
        <w:rPr>
          <w:color w:val="FF0000"/>
          <w:sz w:val="28"/>
        </w:rPr>
      </w:pPr>
      <w:r w:rsidRPr="00755711">
        <w:rPr>
          <w:sz w:val="28"/>
        </w:rPr>
        <w:t>3.1. Критерием отбора Получателя субсидии, является то, что юридич</w:t>
      </w:r>
      <w:r w:rsidRPr="00755711">
        <w:rPr>
          <w:sz w:val="28"/>
        </w:rPr>
        <w:t>е</w:t>
      </w:r>
      <w:r w:rsidRPr="00755711">
        <w:rPr>
          <w:sz w:val="28"/>
        </w:rPr>
        <w:t>ское лицо (за исключением государственных (муниципальных) учреждений) или индивидуальный предприниматель, должны являться специализир</w:t>
      </w:r>
      <w:r w:rsidRPr="00755711">
        <w:rPr>
          <w:sz w:val="28"/>
        </w:rPr>
        <w:t>о</w:t>
      </w:r>
      <w:r w:rsidRPr="00755711">
        <w:rPr>
          <w:sz w:val="28"/>
        </w:rPr>
        <w:t>ванной службой по вопросам похоронного дела</w:t>
      </w:r>
      <w:r w:rsidR="00033D27">
        <w:rPr>
          <w:sz w:val="28"/>
        </w:rPr>
        <w:t>.</w:t>
      </w:r>
    </w:p>
    <w:p w:rsidR="006830B3" w:rsidRPr="00755711" w:rsidRDefault="006830B3" w:rsidP="002F7AE8">
      <w:pPr>
        <w:ind w:firstLine="720"/>
        <w:jc w:val="both"/>
        <w:rPr>
          <w:sz w:val="28"/>
        </w:rPr>
      </w:pPr>
      <w:r w:rsidRPr="00755711">
        <w:rPr>
          <w:sz w:val="28"/>
        </w:rPr>
        <w:t>3.</w:t>
      </w:r>
      <w:r w:rsidR="00F54857" w:rsidRPr="00755711">
        <w:rPr>
          <w:sz w:val="28"/>
        </w:rPr>
        <w:t>2</w:t>
      </w:r>
      <w:r w:rsidRPr="00755711">
        <w:rPr>
          <w:sz w:val="28"/>
        </w:rPr>
        <w:t>. Для отбора Получателей субсидии и заключения Соглашения в целях получения Субсидии</w:t>
      </w:r>
      <w:r w:rsidRPr="00033D27">
        <w:rPr>
          <w:sz w:val="28"/>
        </w:rPr>
        <w:t xml:space="preserve">, Претенденты </w:t>
      </w:r>
      <w:r w:rsidR="002F7AE8" w:rsidRPr="00033D27">
        <w:rPr>
          <w:sz w:val="28"/>
        </w:rPr>
        <w:t>ежегодно до 20 января</w:t>
      </w:r>
      <w:r w:rsidR="00C646BD" w:rsidRPr="00033D27">
        <w:rPr>
          <w:sz w:val="28"/>
        </w:rPr>
        <w:t xml:space="preserve"> </w:t>
      </w:r>
      <w:r w:rsidRPr="00033D27">
        <w:rPr>
          <w:sz w:val="28"/>
        </w:rPr>
        <w:t xml:space="preserve">представляют </w:t>
      </w:r>
      <w:r w:rsidR="002F7AE8" w:rsidRPr="00033D27">
        <w:rPr>
          <w:sz w:val="28"/>
        </w:rPr>
        <w:t>в А</w:t>
      </w:r>
      <w:r w:rsidR="002F7AE8" w:rsidRPr="00033D27">
        <w:rPr>
          <w:sz w:val="28"/>
        </w:rPr>
        <w:t>д</w:t>
      </w:r>
      <w:r w:rsidR="002F7AE8" w:rsidRPr="00033D27">
        <w:rPr>
          <w:sz w:val="28"/>
        </w:rPr>
        <w:t xml:space="preserve">министрацию </w:t>
      </w:r>
      <w:r w:rsidR="00790321" w:rsidRPr="00033D27">
        <w:rPr>
          <w:sz w:val="28"/>
        </w:rPr>
        <w:t>городского поселения Беринговский</w:t>
      </w:r>
      <w:r w:rsidRPr="00033D27">
        <w:rPr>
          <w:sz w:val="28"/>
        </w:rPr>
        <w:t xml:space="preserve"> письменное обращение в произвольной форме</w:t>
      </w:r>
      <w:r w:rsidR="002F7AE8" w:rsidRPr="00033D27">
        <w:rPr>
          <w:sz w:val="28"/>
        </w:rPr>
        <w:t xml:space="preserve"> </w:t>
      </w:r>
      <w:r w:rsidRPr="00033D27">
        <w:rPr>
          <w:sz w:val="28"/>
        </w:rPr>
        <w:t xml:space="preserve">о предоставлении Субсидии </w:t>
      </w:r>
      <w:r w:rsidRPr="00755711">
        <w:rPr>
          <w:sz w:val="28"/>
        </w:rPr>
        <w:t xml:space="preserve">с приложением планового </w:t>
      </w:r>
      <w:r w:rsidR="002F7AE8" w:rsidRPr="00755711">
        <w:rPr>
          <w:sz w:val="28"/>
        </w:rPr>
        <w:t>расчёта</w:t>
      </w:r>
      <w:r w:rsidRPr="00755711">
        <w:rPr>
          <w:sz w:val="28"/>
        </w:rPr>
        <w:t xml:space="preserve"> </w:t>
      </w:r>
      <w:r w:rsidR="002F7AE8" w:rsidRPr="00755711">
        <w:rPr>
          <w:sz w:val="28"/>
        </w:rPr>
        <w:t>субсидий на</w:t>
      </w:r>
      <w:r w:rsidRPr="00755711">
        <w:rPr>
          <w:sz w:val="28"/>
        </w:rPr>
        <w:t xml:space="preserve"> возмещение затрат на погребение на соответствующий финансовый год, по форме согласно Приложению №</w:t>
      </w:r>
      <w:r w:rsidR="00E96E5F">
        <w:rPr>
          <w:sz w:val="28"/>
        </w:rPr>
        <w:t xml:space="preserve"> </w:t>
      </w:r>
      <w:r w:rsidRPr="00755711">
        <w:rPr>
          <w:sz w:val="28"/>
        </w:rPr>
        <w:t>1 к настоящему Порядку.</w:t>
      </w:r>
    </w:p>
    <w:p w:rsidR="008C2EC9" w:rsidRPr="00755711" w:rsidRDefault="008C2EC9" w:rsidP="008C2EC9">
      <w:pPr>
        <w:ind w:firstLine="720"/>
        <w:jc w:val="both"/>
        <w:rPr>
          <w:sz w:val="28"/>
        </w:rPr>
      </w:pPr>
      <w:r w:rsidRPr="00E3360E">
        <w:rPr>
          <w:sz w:val="28"/>
        </w:rPr>
        <w:t xml:space="preserve">3.3. Для отбора Получателей субсидии и заключения Соглашения в целях получения Субсидии в 2015 году, Претенденты в течении 10 дней с момента вступления в силу настоящего постановления представляют в Администрацию </w:t>
      </w:r>
      <w:r w:rsidR="00790321">
        <w:rPr>
          <w:sz w:val="28"/>
        </w:rPr>
        <w:t>городского поселения Беринговский</w:t>
      </w:r>
      <w:r w:rsidRPr="00E3360E">
        <w:rPr>
          <w:sz w:val="28"/>
        </w:rPr>
        <w:t xml:space="preserve"> </w:t>
      </w:r>
      <w:r w:rsidRPr="00033D27">
        <w:rPr>
          <w:sz w:val="28"/>
        </w:rPr>
        <w:t>письменное обращение</w:t>
      </w:r>
      <w:r w:rsidRPr="00E3360E">
        <w:rPr>
          <w:sz w:val="28"/>
        </w:rPr>
        <w:t xml:space="preserve"> в произвольной форме о предоставлении Субсидии с приложением планового расчёта субсидий на возмещение затрат на погребение на </w:t>
      </w:r>
      <w:r w:rsidR="0012546D" w:rsidRPr="00E3360E">
        <w:rPr>
          <w:sz w:val="28"/>
        </w:rPr>
        <w:t>2015</w:t>
      </w:r>
      <w:r w:rsidRPr="00E3360E">
        <w:rPr>
          <w:sz w:val="28"/>
        </w:rPr>
        <w:t xml:space="preserve"> год, по форме согласно Прилож</w:t>
      </w:r>
      <w:r w:rsidRPr="00E3360E">
        <w:rPr>
          <w:sz w:val="28"/>
        </w:rPr>
        <w:t>е</w:t>
      </w:r>
      <w:r w:rsidRPr="00E3360E">
        <w:rPr>
          <w:sz w:val="28"/>
        </w:rPr>
        <w:t>нию № 1 к настоящему Порядку.</w:t>
      </w:r>
    </w:p>
    <w:p w:rsidR="006830B3" w:rsidRPr="00755711" w:rsidRDefault="006830B3" w:rsidP="006830B3">
      <w:pPr>
        <w:ind w:firstLine="720"/>
        <w:jc w:val="both"/>
        <w:rPr>
          <w:sz w:val="28"/>
        </w:rPr>
      </w:pPr>
      <w:r w:rsidRPr="00755711">
        <w:rPr>
          <w:sz w:val="28"/>
        </w:rPr>
        <w:t>3.</w:t>
      </w:r>
      <w:r w:rsidR="008C2EC9">
        <w:rPr>
          <w:sz w:val="28"/>
        </w:rPr>
        <w:t>4</w:t>
      </w:r>
      <w:r w:rsidRPr="00755711">
        <w:rPr>
          <w:sz w:val="28"/>
        </w:rPr>
        <w:t xml:space="preserve">. Главный распорядитель в течение </w:t>
      </w:r>
      <w:r w:rsidR="008440C7" w:rsidRPr="00755711">
        <w:rPr>
          <w:sz w:val="28"/>
        </w:rPr>
        <w:t>трёх</w:t>
      </w:r>
      <w:r w:rsidRPr="00755711">
        <w:rPr>
          <w:sz w:val="28"/>
        </w:rPr>
        <w:t xml:space="preserve"> рабочих дней рассматривает представленные документы и принимает решение о заключении Соглашения на предоставление Субсидии или отказе в нем, при не соответствии Претендента требованию, указанному в пункте 3.1. настоящего Порядка.</w:t>
      </w:r>
    </w:p>
    <w:p w:rsidR="006830B3" w:rsidRPr="007B7823" w:rsidRDefault="006830B3" w:rsidP="006830B3">
      <w:pPr>
        <w:ind w:firstLine="720"/>
        <w:jc w:val="both"/>
        <w:rPr>
          <w:sz w:val="28"/>
        </w:rPr>
      </w:pPr>
      <w:r w:rsidRPr="00755711">
        <w:rPr>
          <w:sz w:val="28"/>
        </w:rPr>
        <w:t>3.</w:t>
      </w:r>
      <w:r w:rsidR="008C2EC9">
        <w:rPr>
          <w:sz w:val="28"/>
        </w:rPr>
        <w:t>5</w:t>
      </w:r>
      <w:r w:rsidRPr="00755711">
        <w:rPr>
          <w:sz w:val="28"/>
        </w:rPr>
        <w:t>. При принятии Главным распорядителем положительного решения Претенденту на получение Субсидии в течение не более десяти рабочих дней</w:t>
      </w:r>
      <w:r w:rsidRPr="007B7823">
        <w:rPr>
          <w:sz w:val="28"/>
        </w:rPr>
        <w:t xml:space="preserve"> со дня представления им документов, направляется Соглашение</w:t>
      </w:r>
      <w:r w:rsidR="00F54857">
        <w:rPr>
          <w:sz w:val="28"/>
        </w:rPr>
        <w:t xml:space="preserve"> по форме с</w:t>
      </w:r>
      <w:r w:rsidR="00F54857">
        <w:rPr>
          <w:sz w:val="28"/>
        </w:rPr>
        <w:t>о</w:t>
      </w:r>
      <w:r w:rsidR="00F54857">
        <w:rPr>
          <w:sz w:val="28"/>
        </w:rPr>
        <w:t>гласно Приложению №</w:t>
      </w:r>
      <w:r w:rsidR="00E96E5F">
        <w:rPr>
          <w:sz w:val="28"/>
        </w:rPr>
        <w:t xml:space="preserve"> </w:t>
      </w:r>
      <w:r w:rsidR="00F54857">
        <w:rPr>
          <w:sz w:val="28"/>
        </w:rPr>
        <w:t>2 настоящего Порядка</w:t>
      </w:r>
      <w:r w:rsidRPr="007B7823">
        <w:rPr>
          <w:sz w:val="28"/>
        </w:rPr>
        <w:t>, при отрицательном решении - мотивированный отказ.</w:t>
      </w:r>
    </w:p>
    <w:p w:rsidR="00D82D9A" w:rsidRPr="00755711" w:rsidRDefault="00D82D9A" w:rsidP="00230BB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trike/>
          <w:sz w:val="28"/>
          <w:szCs w:val="28"/>
        </w:rPr>
      </w:pPr>
    </w:p>
    <w:p w:rsidR="007F5648" w:rsidRPr="00755711" w:rsidRDefault="007F5648" w:rsidP="007F564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755711">
        <w:rPr>
          <w:rFonts w:eastAsiaTheme="minorEastAsia"/>
          <w:sz w:val="28"/>
          <w:szCs w:val="28"/>
        </w:rPr>
        <w:t>4. Условия и порядок предоставления субсидий</w:t>
      </w:r>
    </w:p>
    <w:p w:rsidR="00F622A1" w:rsidRPr="00755711" w:rsidRDefault="00F622A1" w:rsidP="00F622A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BB54F3" w:rsidRPr="00755711" w:rsidRDefault="007F5648" w:rsidP="00BB54F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55711">
        <w:rPr>
          <w:rFonts w:eastAsiaTheme="minorEastAsia"/>
          <w:sz w:val="28"/>
          <w:szCs w:val="28"/>
        </w:rPr>
        <w:t>4</w:t>
      </w:r>
      <w:r w:rsidR="00BB54F3" w:rsidRPr="00755711">
        <w:rPr>
          <w:rFonts w:eastAsiaTheme="minorEastAsia"/>
          <w:sz w:val="28"/>
          <w:szCs w:val="28"/>
        </w:rPr>
        <w:t>.</w:t>
      </w:r>
      <w:r w:rsidR="007416B5" w:rsidRPr="00755711">
        <w:rPr>
          <w:rFonts w:eastAsiaTheme="minorEastAsia"/>
          <w:sz w:val="28"/>
          <w:szCs w:val="28"/>
        </w:rPr>
        <w:t>1.</w:t>
      </w:r>
      <w:r w:rsidR="00BB54F3" w:rsidRPr="00755711">
        <w:rPr>
          <w:rFonts w:eastAsiaTheme="minorEastAsia"/>
          <w:sz w:val="28"/>
          <w:szCs w:val="28"/>
        </w:rPr>
        <w:t xml:space="preserve"> Субсидия предоставляется при выполнении следующих условий:</w:t>
      </w:r>
    </w:p>
    <w:p w:rsidR="008C2EC9" w:rsidRDefault="008C2EC9" w:rsidP="007B7823">
      <w:pPr>
        <w:ind w:firstLine="720"/>
        <w:jc w:val="both"/>
        <w:rPr>
          <w:sz w:val="28"/>
        </w:rPr>
      </w:pPr>
    </w:p>
    <w:p w:rsidR="007B7823" w:rsidRPr="00755711" w:rsidRDefault="007B7823" w:rsidP="007B7823">
      <w:pPr>
        <w:ind w:firstLine="720"/>
        <w:jc w:val="both"/>
        <w:rPr>
          <w:sz w:val="28"/>
        </w:rPr>
      </w:pPr>
      <w:r w:rsidRPr="00755711">
        <w:rPr>
          <w:sz w:val="28"/>
        </w:rPr>
        <w:t>- фактического осуществления погребения умерших Получателем субс</w:t>
      </w:r>
      <w:r w:rsidRPr="00755711">
        <w:rPr>
          <w:sz w:val="28"/>
        </w:rPr>
        <w:t>и</w:t>
      </w:r>
      <w:r w:rsidRPr="00755711">
        <w:rPr>
          <w:sz w:val="28"/>
        </w:rPr>
        <w:t>дии;</w:t>
      </w:r>
    </w:p>
    <w:p w:rsidR="001A1BFA" w:rsidRDefault="001A1BFA" w:rsidP="009D5065">
      <w:pPr>
        <w:ind w:firstLine="720"/>
        <w:jc w:val="both"/>
        <w:rPr>
          <w:sz w:val="28"/>
        </w:rPr>
      </w:pPr>
      <w:bookmarkStart w:id="4" w:name="sub_16"/>
      <w:r w:rsidRPr="00755711">
        <w:rPr>
          <w:sz w:val="28"/>
        </w:rPr>
        <w:t>- объем и стоимость услуг, предоставленных при погребении умерших,</w:t>
      </w:r>
      <w:r w:rsidR="00CF4919">
        <w:rPr>
          <w:sz w:val="28"/>
        </w:rPr>
        <w:t xml:space="preserve"> </w:t>
      </w:r>
      <w:r w:rsidRPr="00755711">
        <w:rPr>
          <w:sz w:val="28"/>
        </w:rPr>
        <w:t xml:space="preserve">должны соответствовать гарантированному перечню услуг по погребению, </w:t>
      </w:r>
      <w:r w:rsidR="00CF4919" w:rsidRPr="00755711">
        <w:rPr>
          <w:sz w:val="28"/>
        </w:rPr>
        <w:t>у</w:t>
      </w:r>
      <w:r w:rsidR="00CF4919" w:rsidRPr="00755711">
        <w:rPr>
          <w:sz w:val="28"/>
        </w:rPr>
        <w:t>т</w:t>
      </w:r>
      <w:r w:rsidR="00CF4919" w:rsidRPr="00755711">
        <w:rPr>
          <w:sz w:val="28"/>
        </w:rPr>
        <w:t>верждённого</w:t>
      </w:r>
      <w:r w:rsidR="00CF4919">
        <w:rPr>
          <w:sz w:val="28"/>
        </w:rPr>
        <w:t xml:space="preserve"> </w:t>
      </w:r>
      <w:hyperlink r:id="rId9" w:history="1">
        <w:r w:rsidR="009D5065">
          <w:rPr>
            <w:sz w:val="28"/>
          </w:rPr>
          <w:t xml:space="preserve">муниципальным </w:t>
        </w:r>
        <w:r w:rsidRPr="00F328CA">
          <w:rPr>
            <w:sz w:val="28"/>
          </w:rPr>
          <w:t>правовым</w:t>
        </w:r>
      </w:hyperlink>
      <w:r w:rsidR="00CF4919">
        <w:rPr>
          <w:sz w:val="28"/>
        </w:rPr>
        <w:t xml:space="preserve"> </w:t>
      </w:r>
      <w:r w:rsidRPr="00755711">
        <w:rPr>
          <w:sz w:val="28"/>
        </w:rPr>
        <w:t>актом</w:t>
      </w:r>
      <w:r w:rsidR="00CF4919">
        <w:rPr>
          <w:sz w:val="28"/>
        </w:rPr>
        <w:t xml:space="preserve"> </w:t>
      </w:r>
      <w:r w:rsidRPr="00755711">
        <w:rPr>
          <w:sz w:val="28"/>
        </w:rPr>
        <w:t xml:space="preserve">Администрации </w:t>
      </w:r>
      <w:r w:rsidR="00790321">
        <w:rPr>
          <w:sz w:val="28"/>
        </w:rPr>
        <w:t>городского п</w:t>
      </w:r>
      <w:r w:rsidR="00790321">
        <w:rPr>
          <w:sz w:val="28"/>
        </w:rPr>
        <w:t>о</w:t>
      </w:r>
      <w:r w:rsidR="00790321">
        <w:rPr>
          <w:sz w:val="28"/>
        </w:rPr>
        <w:t>селения Беринговский</w:t>
      </w:r>
      <w:r w:rsidR="007E6806">
        <w:rPr>
          <w:sz w:val="28"/>
        </w:rPr>
        <w:t xml:space="preserve"> </w:t>
      </w:r>
      <w:r w:rsidRPr="00755711">
        <w:rPr>
          <w:sz w:val="28"/>
        </w:rPr>
        <w:t>на соответствующий финансовый год.</w:t>
      </w:r>
    </w:p>
    <w:p w:rsidR="001A1BFA" w:rsidRPr="00755711" w:rsidRDefault="001A1BFA" w:rsidP="001A1BFA">
      <w:pPr>
        <w:ind w:firstLine="720"/>
        <w:jc w:val="both"/>
        <w:rPr>
          <w:sz w:val="28"/>
        </w:rPr>
      </w:pPr>
      <w:bookmarkStart w:id="5" w:name="sub_112"/>
      <w:bookmarkEnd w:id="4"/>
      <w:r w:rsidRPr="00755711">
        <w:rPr>
          <w:sz w:val="28"/>
        </w:rPr>
        <w:t xml:space="preserve">4.2. Оплата стоимости услуг, предоставляемых сверх гарантированного перечня услуг по погребению, производится за </w:t>
      </w:r>
      <w:r w:rsidR="008440C7" w:rsidRPr="00755711">
        <w:rPr>
          <w:sz w:val="28"/>
        </w:rPr>
        <w:t>счёт</w:t>
      </w:r>
      <w:r w:rsidRPr="00755711">
        <w:rPr>
          <w:sz w:val="28"/>
        </w:rPr>
        <w:t xml:space="preserve">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BB54F3" w:rsidRPr="003906D4" w:rsidRDefault="006928C1" w:rsidP="00BB54F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13"/>
      <w:bookmarkEnd w:id="5"/>
      <w:r w:rsidRPr="00033D27">
        <w:rPr>
          <w:rFonts w:eastAsiaTheme="minorEastAsia"/>
          <w:sz w:val="28"/>
          <w:szCs w:val="28"/>
        </w:rPr>
        <w:t>4.</w:t>
      </w:r>
      <w:r w:rsidR="00C31571" w:rsidRPr="00033D27">
        <w:rPr>
          <w:rFonts w:eastAsiaTheme="minorEastAsia"/>
          <w:sz w:val="28"/>
          <w:szCs w:val="28"/>
        </w:rPr>
        <w:t>3</w:t>
      </w:r>
      <w:r w:rsidR="00BB54F3" w:rsidRPr="00033D27">
        <w:rPr>
          <w:rFonts w:eastAsiaTheme="minorEastAsia"/>
          <w:sz w:val="28"/>
          <w:szCs w:val="28"/>
        </w:rPr>
        <w:t>. Для получения Субсидии, Получатель</w:t>
      </w:r>
      <w:r w:rsidR="00BB54F3" w:rsidRPr="003906D4">
        <w:rPr>
          <w:rFonts w:eastAsiaTheme="minorEastAsia"/>
          <w:sz w:val="28"/>
          <w:szCs w:val="28"/>
        </w:rPr>
        <w:t xml:space="preserve"> Субсидии ежемесячно, не позднее 20 числа месяца, </w:t>
      </w:r>
      <w:r w:rsidR="00C1319D" w:rsidRPr="000E76FE">
        <w:rPr>
          <w:sz w:val="28"/>
          <w:szCs w:val="28"/>
        </w:rPr>
        <w:t>следующего за месяцем, в котором было произведено погребение</w:t>
      </w:r>
      <w:r w:rsidR="00CA4C3F" w:rsidRPr="000E76FE">
        <w:rPr>
          <w:rFonts w:eastAsiaTheme="minorEastAsia"/>
          <w:sz w:val="28"/>
          <w:szCs w:val="28"/>
        </w:rPr>
        <w:t>,</w:t>
      </w:r>
      <w:r w:rsidR="00CA4C3F">
        <w:rPr>
          <w:rFonts w:eastAsiaTheme="minorEastAsia"/>
          <w:color w:val="FF0000"/>
          <w:sz w:val="28"/>
          <w:szCs w:val="28"/>
        </w:rPr>
        <w:t xml:space="preserve"> </w:t>
      </w:r>
      <w:r w:rsidR="00BB54F3" w:rsidRPr="003906D4">
        <w:rPr>
          <w:rFonts w:eastAsiaTheme="minorEastAsia"/>
          <w:sz w:val="28"/>
          <w:szCs w:val="28"/>
        </w:rPr>
        <w:t xml:space="preserve">представляет в Администрацию </w:t>
      </w:r>
      <w:r w:rsidR="00790321">
        <w:rPr>
          <w:sz w:val="28"/>
        </w:rPr>
        <w:t>городского поселения Беринго</w:t>
      </w:r>
      <w:r w:rsidR="00790321">
        <w:rPr>
          <w:sz w:val="28"/>
        </w:rPr>
        <w:t>в</w:t>
      </w:r>
      <w:r w:rsidR="00790321">
        <w:rPr>
          <w:sz w:val="28"/>
        </w:rPr>
        <w:lastRenderedPageBreak/>
        <w:t>ский</w:t>
      </w:r>
      <w:r w:rsidR="00BB54F3" w:rsidRPr="003906D4">
        <w:rPr>
          <w:rFonts w:eastAsiaTheme="minorEastAsia"/>
          <w:sz w:val="28"/>
          <w:szCs w:val="28"/>
        </w:rPr>
        <w:t xml:space="preserve"> следующие документы:</w:t>
      </w:r>
    </w:p>
    <w:bookmarkEnd w:id="6"/>
    <w:p w:rsidR="000E76FE" w:rsidRDefault="000E76FE" w:rsidP="000E76F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письменное обращение о перечислении субсидии;</w:t>
      </w:r>
    </w:p>
    <w:p w:rsidR="000E76FE" w:rsidRDefault="000E76FE" w:rsidP="00A51801">
      <w:pPr>
        <w:shd w:val="clear" w:color="auto" w:fill="FFFFFF" w:themeFill="background1"/>
        <w:ind w:firstLine="720"/>
        <w:jc w:val="both"/>
        <w:rPr>
          <w:color w:val="000000"/>
          <w:sz w:val="28"/>
        </w:rPr>
      </w:pPr>
      <w:r w:rsidRPr="00E06CC2">
        <w:rPr>
          <w:sz w:val="28"/>
        </w:rPr>
        <w:t>- копи</w:t>
      </w:r>
      <w:r>
        <w:rPr>
          <w:sz w:val="28"/>
        </w:rPr>
        <w:t>ю</w:t>
      </w:r>
      <w:r w:rsidRPr="00E06CC2">
        <w:rPr>
          <w:sz w:val="28"/>
        </w:rPr>
        <w:t xml:space="preserve"> справки о смерти</w:t>
      </w:r>
      <w:r>
        <w:rPr>
          <w:color w:val="000000"/>
          <w:sz w:val="28"/>
        </w:rPr>
        <w:t>;</w:t>
      </w:r>
    </w:p>
    <w:p w:rsidR="000E76FE" w:rsidRPr="00A51801" w:rsidRDefault="000E76FE" w:rsidP="00A51801">
      <w:pPr>
        <w:shd w:val="clear" w:color="auto" w:fill="FFFFFF" w:themeFill="background1"/>
        <w:autoSpaceDE w:val="0"/>
        <w:autoSpaceDN w:val="0"/>
        <w:adjustRightInd w:val="0"/>
        <w:ind w:left="150" w:right="150" w:firstLine="558"/>
        <w:jc w:val="both"/>
        <w:rPr>
          <w:bCs/>
          <w:sz w:val="28"/>
          <w:szCs w:val="28"/>
        </w:rPr>
      </w:pPr>
      <w:r w:rsidRPr="00A51801">
        <w:rPr>
          <w:sz w:val="28"/>
          <w:szCs w:val="28"/>
        </w:rPr>
        <w:t xml:space="preserve">- </w:t>
      </w:r>
      <w:r w:rsidR="00A51801" w:rsidRPr="00A51801">
        <w:rPr>
          <w:bCs/>
          <w:sz w:val="28"/>
          <w:szCs w:val="28"/>
        </w:rPr>
        <w:t>счета, счета-фактуры (</w:t>
      </w:r>
      <w:r w:rsidR="00FF3077">
        <w:rPr>
          <w:bCs/>
          <w:sz w:val="28"/>
          <w:szCs w:val="28"/>
        </w:rPr>
        <w:t xml:space="preserve">за вычетом </w:t>
      </w:r>
      <w:r w:rsidR="00266E67">
        <w:rPr>
          <w:bCs/>
          <w:sz w:val="28"/>
          <w:szCs w:val="28"/>
        </w:rPr>
        <w:t>суммы</w:t>
      </w:r>
      <w:r w:rsidR="00A51801" w:rsidRPr="00A51801">
        <w:rPr>
          <w:bCs/>
          <w:sz w:val="28"/>
          <w:szCs w:val="28"/>
        </w:rPr>
        <w:t xml:space="preserve"> </w:t>
      </w:r>
      <w:r w:rsidR="00FF3077" w:rsidRPr="00755711">
        <w:rPr>
          <w:sz w:val="28"/>
        </w:rPr>
        <w:t>социальных пособий и ко</w:t>
      </w:r>
      <w:r w:rsidR="00FF3077" w:rsidRPr="00755711">
        <w:rPr>
          <w:sz w:val="28"/>
        </w:rPr>
        <w:t>м</w:t>
      </w:r>
      <w:r w:rsidR="00FF3077">
        <w:rPr>
          <w:sz w:val="28"/>
        </w:rPr>
        <w:t>пенсаций</w:t>
      </w:r>
      <w:r w:rsidR="00FF3077" w:rsidRPr="00A51801">
        <w:rPr>
          <w:bCs/>
          <w:sz w:val="28"/>
          <w:szCs w:val="28"/>
        </w:rPr>
        <w:t xml:space="preserve"> </w:t>
      </w:r>
      <w:r w:rsidR="00FF3077">
        <w:rPr>
          <w:bCs/>
          <w:sz w:val="28"/>
          <w:szCs w:val="28"/>
        </w:rPr>
        <w:t xml:space="preserve">полученных </w:t>
      </w:r>
      <w:r w:rsidR="00A51801" w:rsidRPr="00A51801">
        <w:rPr>
          <w:bCs/>
          <w:sz w:val="28"/>
          <w:szCs w:val="28"/>
        </w:rPr>
        <w:t>за счёт средств Пенсионного фонда Российской Фед</w:t>
      </w:r>
      <w:r w:rsidR="00A51801" w:rsidRPr="00A51801">
        <w:rPr>
          <w:bCs/>
          <w:sz w:val="28"/>
          <w:szCs w:val="28"/>
        </w:rPr>
        <w:t>е</w:t>
      </w:r>
      <w:r w:rsidR="00A51801" w:rsidRPr="00A51801">
        <w:rPr>
          <w:bCs/>
          <w:sz w:val="28"/>
          <w:szCs w:val="28"/>
        </w:rPr>
        <w:t>рации, федерального бюджета, Фонда социального страхования Российской Федерации, окружного бюджета Чукотского автономного округа</w:t>
      </w:r>
      <w:r w:rsidR="00266E67">
        <w:rPr>
          <w:bCs/>
          <w:sz w:val="28"/>
          <w:szCs w:val="28"/>
        </w:rPr>
        <w:t>)</w:t>
      </w:r>
      <w:r w:rsidR="00A51801" w:rsidRPr="00A51801">
        <w:rPr>
          <w:bCs/>
          <w:sz w:val="28"/>
          <w:szCs w:val="28"/>
        </w:rPr>
        <w:t>, подтве</w:t>
      </w:r>
      <w:r w:rsidR="00A51801" w:rsidRPr="00A51801">
        <w:rPr>
          <w:bCs/>
          <w:sz w:val="28"/>
          <w:szCs w:val="28"/>
        </w:rPr>
        <w:t>р</w:t>
      </w:r>
      <w:r w:rsidR="00A51801" w:rsidRPr="00A51801">
        <w:rPr>
          <w:bCs/>
          <w:sz w:val="28"/>
          <w:szCs w:val="28"/>
        </w:rPr>
        <w:t xml:space="preserve">ждающие факт оказания услуг по погребению с актами о приёмке </w:t>
      </w:r>
      <w:r w:rsidR="00FF3077">
        <w:rPr>
          <w:bCs/>
          <w:sz w:val="28"/>
          <w:szCs w:val="28"/>
        </w:rPr>
        <w:t>оказанных</w:t>
      </w:r>
      <w:r w:rsidR="00A51801" w:rsidRPr="00A51801">
        <w:rPr>
          <w:bCs/>
          <w:sz w:val="28"/>
          <w:szCs w:val="28"/>
        </w:rPr>
        <w:t xml:space="preserve"> </w:t>
      </w:r>
      <w:r w:rsidR="00FF3077">
        <w:rPr>
          <w:bCs/>
          <w:sz w:val="28"/>
          <w:szCs w:val="28"/>
        </w:rPr>
        <w:t>услуг</w:t>
      </w:r>
      <w:r w:rsidR="00A51801" w:rsidRPr="00A51801">
        <w:rPr>
          <w:bCs/>
          <w:sz w:val="28"/>
          <w:szCs w:val="28"/>
        </w:rPr>
        <w:t xml:space="preserve"> (Приложение № 3), согласованные с Главой поселения и (или) уполн</w:t>
      </w:r>
      <w:r w:rsidR="00A51801" w:rsidRPr="00A51801">
        <w:rPr>
          <w:bCs/>
          <w:sz w:val="28"/>
          <w:szCs w:val="28"/>
        </w:rPr>
        <w:t>о</w:t>
      </w:r>
      <w:r w:rsidR="00A51801" w:rsidRPr="00A51801">
        <w:rPr>
          <w:bCs/>
          <w:sz w:val="28"/>
          <w:szCs w:val="28"/>
        </w:rPr>
        <w:t xml:space="preserve">моченным лицом Главного распорядителя. </w:t>
      </w:r>
    </w:p>
    <w:p w:rsidR="00212E08" w:rsidRPr="00CC3526" w:rsidRDefault="00212E08" w:rsidP="00212E0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>4.</w:t>
      </w:r>
      <w:r w:rsidR="00C31571" w:rsidRPr="00CC3526">
        <w:rPr>
          <w:rFonts w:eastAsiaTheme="minorEastAsia"/>
          <w:sz w:val="28"/>
          <w:szCs w:val="28"/>
        </w:rPr>
        <w:t>4</w:t>
      </w:r>
      <w:r w:rsidRPr="00CC3526">
        <w:rPr>
          <w:rFonts w:eastAsiaTheme="minorEastAsia"/>
          <w:sz w:val="28"/>
          <w:szCs w:val="28"/>
        </w:rPr>
        <w:t>. Перечисление Субсидии Получателям субсидии производит</w:t>
      </w:r>
      <w:r w:rsidR="00396E77" w:rsidRPr="00CC3526">
        <w:rPr>
          <w:rFonts w:eastAsiaTheme="minorEastAsia"/>
          <w:sz w:val="28"/>
          <w:szCs w:val="28"/>
        </w:rPr>
        <w:t>ся</w:t>
      </w:r>
      <w:r w:rsidRPr="00CC3526">
        <w:rPr>
          <w:rFonts w:eastAsiaTheme="minorEastAsia"/>
          <w:sz w:val="28"/>
          <w:szCs w:val="28"/>
        </w:rPr>
        <w:t xml:space="preserve"> Гла</w:t>
      </w:r>
      <w:r w:rsidRPr="00CC3526">
        <w:rPr>
          <w:rFonts w:eastAsiaTheme="minorEastAsia"/>
          <w:sz w:val="28"/>
          <w:szCs w:val="28"/>
        </w:rPr>
        <w:t>в</w:t>
      </w:r>
      <w:r w:rsidRPr="00CC3526">
        <w:rPr>
          <w:rFonts w:eastAsiaTheme="minorEastAsia"/>
          <w:sz w:val="28"/>
          <w:szCs w:val="28"/>
        </w:rPr>
        <w:t>ны</w:t>
      </w:r>
      <w:r w:rsidR="00396E77" w:rsidRPr="00CC3526">
        <w:rPr>
          <w:rFonts w:eastAsiaTheme="minorEastAsia"/>
          <w:sz w:val="28"/>
          <w:szCs w:val="28"/>
        </w:rPr>
        <w:t>м</w:t>
      </w:r>
      <w:r w:rsidRPr="00CC3526">
        <w:rPr>
          <w:rFonts w:eastAsiaTheme="minorEastAsia"/>
          <w:sz w:val="28"/>
          <w:szCs w:val="28"/>
        </w:rPr>
        <w:t xml:space="preserve"> распорядител</w:t>
      </w:r>
      <w:r w:rsidR="00396E77" w:rsidRPr="00CC3526">
        <w:rPr>
          <w:rFonts w:eastAsiaTheme="minorEastAsia"/>
          <w:sz w:val="28"/>
          <w:szCs w:val="28"/>
        </w:rPr>
        <w:t>ем</w:t>
      </w:r>
      <w:r w:rsidRPr="00CC3526">
        <w:rPr>
          <w:rFonts w:eastAsiaTheme="minorEastAsia"/>
          <w:sz w:val="28"/>
          <w:szCs w:val="28"/>
        </w:rPr>
        <w:t xml:space="preserve"> на основании </w:t>
      </w:r>
      <w:r w:rsidR="008440C7" w:rsidRPr="00CC3526">
        <w:rPr>
          <w:rFonts w:eastAsiaTheme="minorEastAsia"/>
          <w:sz w:val="28"/>
          <w:szCs w:val="28"/>
        </w:rPr>
        <w:t>заключённого</w:t>
      </w:r>
      <w:r w:rsidRPr="00CC3526">
        <w:rPr>
          <w:rFonts w:eastAsiaTheme="minorEastAsia"/>
          <w:sz w:val="28"/>
          <w:szCs w:val="28"/>
        </w:rPr>
        <w:t xml:space="preserve"> с Получателем субсидии С</w:t>
      </w:r>
      <w:r w:rsidRPr="00CC3526">
        <w:rPr>
          <w:rFonts w:eastAsiaTheme="minorEastAsia"/>
          <w:sz w:val="28"/>
          <w:szCs w:val="28"/>
        </w:rPr>
        <w:t>о</w:t>
      </w:r>
      <w:r w:rsidRPr="00CC3526">
        <w:rPr>
          <w:rFonts w:eastAsiaTheme="minorEastAsia"/>
          <w:sz w:val="28"/>
          <w:szCs w:val="28"/>
        </w:rPr>
        <w:t xml:space="preserve">глашения, в пределах </w:t>
      </w:r>
      <w:r w:rsidR="008440C7" w:rsidRPr="00CC3526">
        <w:rPr>
          <w:rFonts w:eastAsiaTheme="minorEastAsia"/>
          <w:sz w:val="28"/>
          <w:szCs w:val="28"/>
        </w:rPr>
        <w:t>утверждённых</w:t>
      </w:r>
      <w:r w:rsidRPr="00CC3526">
        <w:rPr>
          <w:rFonts w:eastAsiaTheme="minorEastAsia"/>
          <w:sz w:val="28"/>
          <w:szCs w:val="28"/>
        </w:rPr>
        <w:t xml:space="preserve"> лимитов бюджетных обязательств на оч</w:t>
      </w:r>
      <w:r w:rsidRPr="00CC3526">
        <w:rPr>
          <w:rFonts w:eastAsiaTheme="minorEastAsia"/>
          <w:sz w:val="28"/>
          <w:szCs w:val="28"/>
        </w:rPr>
        <w:t>е</w:t>
      </w:r>
      <w:r w:rsidRPr="00CC3526">
        <w:rPr>
          <w:rFonts w:eastAsiaTheme="minorEastAsia"/>
          <w:sz w:val="28"/>
          <w:szCs w:val="28"/>
        </w:rPr>
        <w:t>редной финансовый год.</w:t>
      </w:r>
    </w:p>
    <w:p w:rsidR="003F74CF" w:rsidRPr="00CC3526" w:rsidRDefault="003F74CF" w:rsidP="002C48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trike/>
          <w:sz w:val="28"/>
          <w:szCs w:val="28"/>
        </w:rPr>
      </w:pPr>
      <w:bookmarkStart w:id="7" w:name="sub_114"/>
    </w:p>
    <w:p w:rsidR="00E96E5F" w:rsidRPr="00CC3526" w:rsidRDefault="006763A2" w:rsidP="006763A2">
      <w:pPr>
        <w:pStyle w:val="3"/>
        <w:rPr>
          <w:b w:val="0"/>
          <w:sz w:val="28"/>
          <w:szCs w:val="28"/>
        </w:rPr>
      </w:pPr>
      <w:r w:rsidRPr="00CC3526">
        <w:rPr>
          <w:b w:val="0"/>
          <w:sz w:val="28"/>
          <w:szCs w:val="28"/>
        </w:rPr>
        <w:t xml:space="preserve">5. Порядок возврата субсидий и осуществление контроля за соблюдением </w:t>
      </w:r>
    </w:p>
    <w:p w:rsidR="006763A2" w:rsidRPr="00CC3526" w:rsidRDefault="006763A2" w:rsidP="006763A2">
      <w:pPr>
        <w:pStyle w:val="3"/>
        <w:rPr>
          <w:b w:val="0"/>
          <w:sz w:val="28"/>
          <w:szCs w:val="28"/>
        </w:rPr>
      </w:pPr>
      <w:r w:rsidRPr="00CC3526">
        <w:rPr>
          <w:b w:val="0"/>
          <w:sz w:val="28"/>
          <w:szCs w:val="28"/>
        </w:rPr>
        <w:t>условий, целей и порядка предоставления субсидии</w:t>
      </w:r>
    </w:p>
    <w:p w:rsidR="006763A2" w:rsidRPr="00CC3526" w:rsidRDefault="006763A2" w:rsidP="002C48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6763A2" w:rsidRPr="00CC3526" w:rsidRDefault="006763A2" w:rsidP="00755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>5.1. Контроль за правильностью и обоснованностью размера заявленных бюджетных средств Получателями субсидии, осуществляется Главным расп</w:t>
      </w:r>
      <w:r w:rsidRPr="00CC3526">
        <w:rPr>
          <w:sz w:val="28"/>
          <w:szCs w:val="28"/>
        </w:rPr>
        <w:t>о</w:t>
      </w:r>
      <w:r w:rsidRPr="00CC3526">
        <w:rPr>
          <w:sz w:val="28"/>
          <w:szCs w:val="28"/>
        </w:rPr>
        <w:t>рядителем</w:t>
      </w:r>
      <w:r w:rsidR="009C7602" w:rsidRPr="00CC3526">
        <w:rPr>
          <w:sz w:val="28"/>
          <w:szCs w:val="28"/>
        </w:rPr>
        <w:t xml:space="preserve">. </w:t>
      </w:r>
    </w:p>
    <w:p w:rsidR="009C7602" w:rsidRPr="00CC3526" w:rsidRDefault="009C7602" w:rsidP="009C7602">
      <w:pPr>
        <w:pStyle w:val="a3"/>
        <w:ind w:firstLine="709"/>
        <w:jc w:val="both"/>
        <w:rPr>
          <w:b w:val="0"/>
          <w:szCs w:val="28"/>
        </w:rPr>
      </w:pPr>
      <w:r w:rsidRPr="00CC3526">
        <w:rPr>
          <w:b w:val="0"/>
          <w:szCs w:val="28"/>
        </w:rPr>
        <w:t>5</w:t>
      </w:r>
      <w:r w:rsidRPr="00CC3526">
        <w:rPr>
          <w:rFonts w:eastAsia="Calibri"/>
          <w:b w:val="0"/>
          <w:szCs w:val="28"/>
        </w:rPr>
        <w:t>.</w:t>
      </w:r>
      <w:r w:rsidRPr="00CC3526">
        <w:rPr>
          <w:b w:val="0"/>
          <w:szCs w:val="28"/>
        </w:rPr>
        <w:t>2</w:t>
      </w:r>
      <w:r w:rsidRPr="00CC3526">
        <w:rPr>
          <w:rFonts w:eastAsia="Calibri"/>
          <w:b w:val="0"/>
          <w:szCs w:val="28"/>
        </w:rPr>
        <w:t>.</w:t>
      </w:r>
      <w:r w:rsidRPr="00CC3526">
        <w:rPr>
          <w:rFonts w:eastAsia="Calibri"/>
          <w:szCs w:val="28"/>
        </w:rPr>
        <w:t xml:space="preserve"> </w:t>
      </w:r>
      <w:r w:rsidRPr="00CC3526">
        <w:rPr>
          <w:b w:val="0"/>
          <w:szCs w:val="28"/>
        </w:rPr>
        <w:t>Главный распорядитель, в целях контроля за целевым использован</w:t>
      </w:r>
      <w:r w:rsidRPr="00CC3526">
        <w:rPr>
          <w:b w:val="0"/>
          <w:szCs w:val="28"/>
        </w:rPr>
        <w:t>и</w:t>
      </w:r>
      <w:r w:rsidRPr="00CC3526">
        <w:rPr>
          <w:b w:val="0"/>
          <w:szCs w:val="28"/>
        </w:rPr>
        <w:t xml:space="preserve">ем средств, выделенных из бюджета </w:t>
      </w:r>
      <w:r w:rsidR="00790321" w:rsidRPr="00790321">
        <w:rPr>
          <w:b w:val="0"/>
        </w:rPr>
        <w:t>городского поселения Беринговский</w:t>
      </w:r>
      <w:r w:rsidRPr="00790321">
        <w:rPr>
          <w:b w:val="0"/>
          <w:szCs w:val="28"/>
        </w:rPr>
        <w:t>,</w:t>
      </w:r>
      <w:r w:rsidRPr="00CC3526">
        <w:rPr>
          <w:b w:val="0"/>
          <w:szCs w:val="28"/>
        </w:rPr>
        <w:t xml:space="preserve"> им</w:t>
      </w:r>
      <w:r w:rsidRPr="00CC3526">
        <w:rPr>
          <w:b w:val="0"/>
          <w:szCs w:val="28"/>
        </w:rPr>
        <w:t>е</w:t>
      </w:r>
      <w:r w:rsidRPr="00CC3526">
        <w:rPr>
          <w:b w:val="0"/>
          <w:szCs w:val="28"/>
        </w:rPr>
        <w:t>ет право запрашивать у Получателя субсидии первичные и иные документы н</w:t>
      </w:r>
      <w:r w:rsidRPr="00CC3526">
        <w:rPr>
          <w:b w:val="0"/>
          <w:szCs w:val="28"/>
        </w:rPr>
        <w:t>е</w:t>
      </w:r>
      <w:r w:rsidRPr="00CC3526">
        <w:rPr>
          <w:b w:val="0"/>
          <w:szCs w:val="28"/>
        </w:rPr>
        <w:t xml:space="preserve">обходимые для проведения проверки учёта и распределения расходов </w:t>
      </w:r>
      <w:r w:rsidR="006C32D3" w:rsidRPr="00CC3526">
        <w:rPr>
          <w:b w:val="0"/>
          <w:szCs w:val="28"/>
        </w:rPr>
        <w:t>на погр</w:t>
      </w:r>
      <w:r w:rsidR="006C32D3" w:rsidRPr="00CC3526">
        <w:rPr>
          <w:b w:val="0"/>
          <w:szCs w:val="28"/>
        </w:rPr>
        <w:t>е</w:t>
      </w:r>
      <w:r w:rsidR="006C32D3" w:rsidRPr="00CC3526">
        <w:rPr>
          <w:b w:val="0"/>
          <w:szCs w:val="28"/>
        </w:rPr>
        <w:t>бение умерших</w:t>
      </w:r>
      <w:r w:rsidRPr="00CC3526">
        <w:rPr>
          <w:b w:val="0"/>
          <w:szCs w:val="28"/>
        </w:rPr>
        <w:t>.</w:t>
      </w:r>
    </w:p>
    <w:p w:rsidR="009C7602" w:rsidRPr="00CC3526" w:rsidRDefault="009C7602" w:rsidP="009C7602">
      <w:pPr>
        <w:tabs>
          <w:tab w:val="left" w:pos="360"/>
        </w:tabs>
        <w:suppressAutoHyphens/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>5.3. Главный распорядитель осуществляет обязательную проверку соблюдения Получателем субсидий условий, целей и порядка предоставления субсидии.</w:t>
      </w:r>
    </w:p>
    <w:p w:rsidR="002C48F2" w:rsidRPr="00CC3526" w:rsidRDefault="006763A2" w:rsidP="00790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>5.</w:t>
      </w:r>
      <w:r w:rsidR="009C7602" w:rsidRPr="00CC3526">
        <w:rPr>
          <w:sz w:val="28"/>
          <w:szCs w:val="28"/>
        </w:rPr>
        <w:t>4</w:t>
      </w:r>
      <w:r w:rsidRPr="00CC3526">
        <w:rPr>
          <w:sz w:val="28"/>
          <w:szCs w:val="28"/>
        </w:rPr>
        <w:t xml:space="preserve">. </w:t>
      </w:r>
      <w:r w:rsidR="00C31571" w:rsidRPr="00CC3526">
        <w:rPr>
          <w:sz w:val="28"/>
          <w:szCs w:val="28"/>
        </w:rPr>
        <w:t xml:space="preserve">Руководитель </w:t>
      </w:r>
      <w:r w:rsidRPr="00CC3526">
        <w:rPr>
          <w:sz w:val="28"/>
          <w:szCs w:val="28"/>
        </w:rPr>
        <w:t>Получател</w:t>
      </w:r>
      <w:r w:rsidR="00C31571" w:rsidRPr="00CC3526">
        <w:rPr>
          <w:sz w:val="28"/>
          <w:szCs w:val="28"/>
        </w:rPr>
        <w:t>я</w:t>
      </w:r>
      <w:r w:rsidRPr="00CC3526">
        <w:rPr>
          <w:sz w:val="28"/>
          <w:szCs w:val="28"/>
        </w:rPr>
        <w:t xml:space="preserve"> субсидии, </w:t>
      </w:r>
      <w:r w:rsidR="008440C7" w:rsidRPr="00CC3526">
        <w:rPr>
          <w:sz w:val="28"/>
          <w:szCs w:val="28"/>
        </w:rPr>
        <w:t>несёт</w:t>
      </w:r>
      <w:r w:rsidRPr="00CC3526">
        <w:rPr>
          <w:sz w:val="28"/>
          <w:szCs w:val="28"/>
        </w:rPr>
        <w:t xml:space="preserve"> персональную ответстве</w:t>
      </w:r>
      <w:r w:rsidRPr="00CC3526">
        <w:rPr>
          <w:sz w:val="28"/>
          <w:szCs w:val="28"/>
        </w:rPr>
        <w:t>н</w:t>
      </w:r>
      <w:r w:rsidRPr="00CC3526">
        <w:rPr>
          <w:sz w:val="28"/>
          <w:szCs w:val="28"/>
        </w:rPr>
        <w:t>ность за достоверность и своевременность представления документов в соо</w:t>
      </w:r>
      <w:r w:rsidRPr="00CC3526">
        <w:rPr>
          <w:sz w:val="28"/>
          <w:szCs w:val="28"/>
        </w:rPr>
        <w:t>т</w:t>
      </w:r>
      <w:r w:rsidRPr="00CC3526">
        <w:rPr>
          <w:sz w:val="28"/>
          <w:szCs w:val="28"/>
        </w:rPr>
        <w:t>ветствии с законодательством Российской Федерации.</w:t>
      </w:r>
    </w:p>
    <w:p w:rsidR="00BB54F3" w:rsidRPr="00CC3526" w:rsidRDefault="006763A2" w:rsidP="007557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16"/>
      <w:bookmarkEnd w:id="7"/>
      <w:r w:rsidRPr="00CC3526">
        <w:rPr>
          <w:rFonts w:eastAsiaTheme="minorEastAsia"/>
          <w:sz w:val="28"/>
          <w:szCs w:val="28"/>
        </w:rPr>
        <w:t>5.</w:t>
      </w:r>
      <w:r w:rsidR="009C7602" w:rsidRPr="00CC3526">
        <w:rPr>
          <w:rFonts w:eastAsiaTheme="minorEastAsia"/>
          <w:sz w:val="28"/>
          <w:szCs w:val="28"/>
        </w:rPr>
        <w:t>5</w:t>
      </w:r>
      <w:r w:rsidR="00BB54F3" w:rsidRPr="00CC3526">
        <w:rPr>
          <w:rFonts w:eastAsiaTheme="minorEastAsia"/>
          <w:sz w:val="28"/>
          <w:szCs w:val="28"/>
        </w:rPr>
        <w:t>. Предоставление субсидии приостанавливается в случаях:</w:t>
      </w:r>
    </w:p>
    <w:bookmarkEnd w:id="8"/>
    <w:p w:rsidR="00BB54F3" w:rsidRPr="003906D4" w:rsidRDefault="00BB54F3" w:rsidP="00A5180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 xml:space="preserve">- непредставления полного пакета документов, предусмотренных </w:t>
      </w:r>
      <w:r w:rsidR="006C32D3" w:rsidRPr="00CC3526">
        <w:rPr>
          <w:rFonts w:eastAsiaTheme="minorEastAsia"/>
          <w:sz w:val="28"/>
          <w:szCs w:val="28"/>
        </w:rPr>
        <w:t>пун</w:t>
      </w:r>
      <w:r w:rsidR="006C32D3" w:rsidRPr="00CC3526">
        <w:rPr>
          <w:rFonts w:eastAsiaTheme="minorEastAsia"/>
          <w:sz w:val="28"/>
          <w:szCs w:val="28"/>
        </w:rPr>
        <w:t>к</w:t>
      </w:r>
      <w:r w:rsidR="006C32D3" w:rsidRPr="00CC3526">
        <w:rPr>
          <w:rFonts w:eastAsiaTheme="minorEastAsia"/>
          <w:sz w:val="28"/>
          <w:szCs w:val="28"/>
        </w:rPr>
        <w:t>том 4.3. настоящего Порядка</w:t>
      </w:r>
      <w:r w:rsidRPr="00CC3526">
        <w:rPr>
          <w:rFonts w:eastAsiaTheme="minorEastAsia"/>
          <w:sz w:val="28"/>
          <w:szCs w:val="28"/>
        </w:rPr>
        <w:t>;</w:t>
      </w:r>
    </w:p>
    <w:p w:rsidR="00BB54F3" w:rsidRPr="003906D4" w:rsidRDefault="00BB54F3" w:rsidP="007557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06D4">
        <w:rPr>
          <w:rFonts w:eastAsiaTheme="minorEastAsia"/>
          <w:sz w:val="28"/>
          <w:szCs w:val="28"/>
        </w:rPr>
        <w:t>- банкротства, реорганизации, ликвидации Получателя субсидии.</w:t>
      </w:r>
    </w:p>
    <w:p w:rsidR="00BB54F3" w:rsidRPr="003906D4" w:rsidRDefault="006763A2" w:rsidP="007557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17"/>
      <w:r>
        <w:rPr>
          <w:rFonts w:eastAsiaTheme="minorEastAsia"/>
          <w:sz w:val="28"/>
          <w:szCs w:val="28"/>
        </w:rPr>
        <w:t>5</w:t>
      </w:r>
      <w:r w:rsidR="007416B5">
        <w:rPr>
          <w:rFonts w:eastAsiaTheme="minorEastAsia"/>
          <w:sz w:val="28"/>
          <w:szCs w:val="28"/>
        </w:rPr>
        <w:t>.</w:t>
      </w:r>
      <w:r w:rsidR="009C7602">
        <w:rPr>
          <w:rFonts w:eastAsiaTheme="minorEastAsia"/>
          <w:sz w:val="28"/>
          <w:szCs w:val="28"/>
        </w:rPr>
        <w:t>6</w:t>
      </w:r>
      <w:r w:rsidR="00BB54F3" w:rsidRPr="003906D4">
        <w:rPr>
          <w:rFonts w:eastAsiaTheme="minorEastAsia"/>
          <w:sz w:val="28"/>
          <w:szCs w:val="28"/>
        </w:rPr>
        <w:t xml:space="preserve">. Субсидии, перечисленные Получателям субсидий, подлежат возврату в бюджет </w:t>
      </w:r>
      <w:r w:rsidR="00790321">
        <w:rPr>
          <w:sz w:val="28"/>
        </w:rPr>
        <w:t>городского поселения Беринговский</w:t>
      </w:r>
      <w:r w:rsidR="00790321" w:rsidRPr="003906D4">
        <w:rPr>
          <w:rFonts w:eastAsiaTheme="minorEastAsia"/>
          <w:sz w:val="28"/>
          <w:szCs w:val="28"/>
        </w:rPr>
        <w:t xml:space="preserve"> </w:t>
      </w:r>
      <w:r w:rsidR="00BB54F3" w:rsidRPr="003906D4">
        <w:rPr>
          <w:rFonts w:eastAsiaTheme="minorEastAsia"/>
          <w:sz w:val="28"/>
          <w:szCs w:val="28"/>
        </w:rPr>
        <w:t>в случае нарушения условий, у</w:t>
      </w:r>
      <w:r w:rsidR="00BB54F3" w:rsidRPr="003906D4">
        <w:rPr>
          <w:rFonts w:eastAsiaTheme="minorEastAsia"/>
          <w:sz w:val="28"/>
          <w:szCs w:val="28"/>
        </w:rPr>
        <w:t>с</w:t>
      </w:r>
      <w:r w:rsidR="00BB54F3" w:rsidRPr="003906D4">
        <w:rPr>
          <w:rFonts w:eastAsiaTheme="minorEastAsia"/>
          <w:sz w:val="28"/>
          <w:szCs w:val="28"/>
        </w:rPr>
        <w:t>тановленных при их предоставлении.</w:t>
      </w:r>
    </w:p>
    <w:p w:rsidR="006C32D3" w:rsidRPr="003906D4" w:rsidRDefault="006763A2" w:rsidP="00082C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18"/>
      <w:bookmarkEnd w:id="9"/>
      <w:r>
        <w:rPr>
          <w:rFonts w:eastAsiaTheme="minorEastAsia"/>
          <w:sz w:val="28"/>
          <w:szCs w:val="28"/>
        </w:rPr>
        <w:t>5</w:t>
      </w:r>
      <w:r w:rsidR="00FA3431">
        <w:rPr>
          <w:rFonts w:eastAsiaTheme="minorEastAsia"/>
          <w:sz w:val="28"/>
          <w:szCs w:val="28"/>
        </w:rPr>
        <w:t>.</w:t>
      </w:r>
      <w:r w:rsidR="009C7602">
        <w:rPr>
          <w:rFonts w:eastAsiaTheme="minorEastAsia"/>
          <w:sz w:val="28"/>
          <w:szCs w:val="28"/>
        </w:rPr>
        <w:t>7</w:t>
      </w:r>
      <w:r w:rsidR="00BB54F3" w:rsidRPr="003906D4">
        <w:rPr>
          <w:rFonts w:eastAsiaTheme="minorEastAsia"/>
          <w:sz w:val="28"/>
          <w:szCs w:val="28"/>
        </w:rPr>
        <w:t>. Возврат субсидий осуществляется в следующем порядке:</w:t>
      </w:r>
    </w:p>
    <w:p w:rsidR="00082C58" w:rsidRDefault="00AF79B1" w:rsidP="007557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1" w:name="sub_181"/>
      <w:bookmarkEnd w:id="10"/>
      <w:r>
        <w:rPr>
          <w:rFonts w:eastAsiaTheme="minorEastAsia"/>
          <w:sz w:val="28"/>
          <w:szCs w:val="28"/>
        </w:rPr>
        <w:t>5</w:t>
      </w:r>
      <w:r w:rsidR="00FA3431">
        <w:rPr>
          <w:rFonts w:eastAsiaTheme="minorEastAsia"/>
          <w:sz w:val="28"/>
          <w:szCs w:val="28"/>
        </w:rPr>
        <w:t>.</w:t>
      </w:r>
      <w:r w:rsidR="009C7602">
        <w:rPr>
          <w:rFonts w:eastAsiaTheme="minorEastAsia"/>
          <w:sz w:val="28"/>
          <w:szCs w:val="28"/>
        </w:rPr>
        <w:t>7</w:t>
      </w:r>
      <w:r w:rsidR="00FA3431">
        <w:rPr>
          <w:rFonts w:eastAsiaTheme="minorEastAsia"/>
          <w:sz w:val="28"/>
          <w:szCs w:val="28"/>
        </w:rPr>
        <w:t>.1</w:t>
      </w:r>
      <w:r w:rsidR="00320282" w:rsidRPr="003906D4">
        <w:rPr>
          <w:rFonts w:eastAsiaTheme="minorEastAsia"/>
          <w:sz w:val="28"/>
          <w:szCs w:val="28"/>
        </w:rPr>
        <w:t>.</w:t>
      </w:r>
      <w:r w:rsidR="00BB54F3" w:rsidRPr="003906D4">
        <w:rPr>
          <w:rFonts w:eastAsiaTheme="minorEastAsia"/>
          <w:sz w:val="28"/>
          <w:szCs w:val="28"/>
        </w:rPr>
        <w:t xml:space="preserve"> </w:t>
      </w:r>
      <w:r w:rsidR="00AA70B3">
        <w:rPr>
          <w:color w:val="000000"/>
          <w:sz w:val="28"/>
        </w:rPr>
        <w:t xml:space="preserve">Администрация </w:t>
      </w:r>
      <w:r w:rsidR="00790321">
        <w:rPr>
          <w:sz w:val="28"/>
        </w:rPr>
        <w:t>городского поселения Беринговский</w:t>
      </w:r>
      <w:r w:rsidR="00AA70B3">
        <w:rPr>
          <w:color w:val="000000"/>
          <w:sz w:val="28"/>
        </w:rPr>
        <w:t xml:space="preserve"> в течение 10 дней</w:t>
      </w:r>
      <w:r w:rsidR="00082C58">
        <w:rPr>
          <w:color w:val="000000"/>
          <w:sz w:val="28"/>
        </w:rPr>
        <w:t xml:space="preserve"> </w:t>
      </w:r>
      <w:r w:rsidR="00AA70B3">
        <w:rPr>
          <w:color w:val="000000"/>
          <w:sz w:val="28"/>
        </w:rPr>
        <w:t>со</w:t>
      </w:r>
      <w:r w:rsidR="00790321">
        <w:rPr>
          <w:color w:val="000000"/>
          <w:sz w:val="28"/>
        </w:rPr>
        <w:t xml:space="preserve"> </w:t>
      </w:r>
      <w:r w:rsidR="00AA70B3">
        <w:rPr>
          <w:color w:val="000000"/>
          <w:sz w:val="28"/>
        </w:rPr>
        <w:t xml:space="preserve">дня </w:t>
      </w:r>
      <w:r w:rsidR="00AA70B3" w:rsidRPr="002D3D4C">
        <w:rPr>
          <w:sz w:val="28"/>
        </w:rPr>
        <w:t>выявления случаев нарушения условий предоставления</w:t>
      </w:r>
      <w:r w:rsidR="00AA70B3">
        <w:rPr>
          <w:sz w:val="28"/>
        </w:rPr>
        <w:t xml:space="preserve"> Субсидии</w:t>
      </w:r>
      <w:r w:rsidR="00AA70B3" w:rsidRPr="002D3D4C">
        <w:rPr>
          <w:sz w:val="28"/>
        </w:rPr>
        <w:t xml:space="preserve">, </w:t>
      </w:r>
    </w:p>
    <w:p w:rsidR="00BB54F3" w:rsidRPr="003906D4" w:rsidRDefault="008440C7" w:rsidP="00082C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D3D4C">
        <w:rPr>
          <w:sz w:val="28"/>
        </w:rPr>
        <w:t>определённых</w:t>
      </w:r>
      <w:r w:rsidR="00AA70B3" w:rsidRPr="002D3D4C">
        <w:rPr>
          <w:sz w:val="28"/>
        </w:rPr>
        <w:t xml:space="preserve"> </w:t>
      </w:r>
      <w:r w:rsidR="00AA70B3" w:rsidRPr="00E96E5F">
        <w:rPr>
          <w:sz w:val="28"/>
        </w:rPr>
        <w:t xml:space="preserve">разделом </w:t>
      </w:r>
      <w:r w:rsidR="00082C58" w:rsidRPr="00082C58">
        <w:rPr>
          <w:sz w:val="28"/>
        </w:rPr>
        <w:t>4</w:t>
      </w:r>
      <w:r w:rsidR="00AA70B3" w:rsidRPr="002D3D4C">
        <w:rPr>
          <w:sz w:val="28"/>
        </w:rPr>
        <w:t xml:space="preserve"> настоящего Поря</w:t>
      </w:r>
      <w:r w:rsidR="00082C58">
        <w:rPr>
          <w:sz w:val="28"/>
        </w:rPr>
        <w:t>дка, направляет Получателю субс</w:t>
      </w:r>
      <w:r w:rsidR="00082C58">
        <w:rPr>
          <w:sz w:val="28"/>
        </w:rPr>
        <w:t>и</w:t>
      </w:r>
      <w:r w:rsidR="00AA70B3" w:rsidRPr="002D3D4C">
        <w:rPr>
          <w:sz w:val="28"/>
        </w:rPr>
        <w:t>дии письменное уведомление</w:t>
      </w:r>
      <w:r w:rsidR="00AA70B3">
        <w:rPr>
          <w:color w:val="000000"/>
          <w:sz w:val="28"/>
        </w:rPr>
        <w:t xml:space="preserve"> об обнаруженных фактах нарушения</w:t>
      </w:r>
      <w:r w:rsidR="00E96E5F">
        <w:rPr>
          <w:rFonts w:eastAsiaTheme="minorEastAsia"/>
          <w:sz w:val="28"/>
          <w:szCs w:val="28"/>
        </w:rPr>
        <w:t>;</w:t>
      </w:r>
    </w:p>
    <w:p w:rsidR="00BB54F3" w:rsidRPr="003906D4" w:rsidRDefault="00AF79B1" w:rsidP="006C32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82"/>
      <w:bookmarkEnd w:id="11"/>
      <w:r>
        <w:rPr>
          <w:rFonts w:eastAsiaTheme="minorEastAsia"/>
          <w:sz w:val="28"/>
          <w:szCs w:val="28"/>
        </w:rPr>
        <w:t>5</w:t>
      </w:r>
      <w:r w:rsidR="00FA3431">
        <w:rPr>
          <w:rFonts w:eastAsiaTheme="minorEastAsia"/>
          <w:sz w:val="28"/>
          <w:szCs w:val="28"/>
        </w:rPr>
        <w:t>.</w:t>
      </w:r>
      <w:r w:rsidR="009C7602">
        <w:rPr>
          <w:rFonts w:eastAsiaTheme="minorEastAsia"/>
          <w:sz w:val="28"/>
          <w:szCs w:val="28"/>
        </w:rPr>
        <w:t>7</w:t>
      </w:r>
      <w:r w:rsidR="00FA3431">
        <w:rPr>
          <w:rFonts w:eastAsiaTheme="minorEastAsia"/>
          <w:sz w:val="28"/>
          <w:szCs w:val="28"/>
        </w:rPr>
        <w:t>.2</w:t>
      </w:r>
      <w:r w:rsidR="00320282" w:rsidRPr="003906D4">
        <w:rPr>
          <w:rFonts w:eastAsiaTheme="minorEastAsia"/>
          <w:sz w:val="28"/>
          <w:szCs w:val="28"/>
        </w:rPr>
        <w:t>.</w:t>
      </w:r>
      <w:r w:rsidR="00BB54F3" w:rsidRPr="003906D4">
        <w:rPr>
          <w:rFonts w:eastAsiaTheme="minorEastAsia"/>
          <w:sz w:val="28"/>
          <w:szCs w:val="28"/>
        </w:rPr>
        <w:t xml:space="preserve"> Получатель субсидии в течение 20 дней со дня получения письме</w:t>
      </w:r>
      <w:r w:rsidR="00BB54F3" w:rsidRPr="003906D4">
        <w:rPr>
          <w:rFonts w:eastAsiaTheme="minorEastAsia"/>
          <w:sz w:val="28"/>
          <w:szCs w:val="28"/>
        </w:rPr>
        <w:t>н</w:t>
      </w:r>
      <w:r w:rsidR="00BB54F3" w:rsidRPr="003906D4">
        <w:rPr>
          <w:rFonts w:eastAsiaTheme="minorEastAsia"/>
          <w:sz w:val="28"/>
          <w:szCs w:val="28"/>
        </w:rPr>
        <w:t xml:space="preserve">ного уведомления обязан перечислить сумму необоснованно предоставленной субсидии на лицевой </w:t>
      </w:r>
      <w:r w:rsidR="008440C7" w:rsidRPr="003906D4">
        <w:rPr>
          <w:rFonts w:eastAsiaTheme="minorEastAsia"/>
          <w:sz w:val="28"/>
          <w:szCs w:val="28"/>
        </w:rPr>
        <w:t>счёт</w:t>
      </w:r>
      <w:r w:rsidR="00BB54F3" w:rsidRPr="003906D4">
        <w:rPr>
          <w:rFonts w:eastAsiaTheme="minorEastAsia"/>
          <w:sz w:val="28"/>
          <w:szCs w:val="28"/>
        </w:rPr>
        <w:t xml:space="preserve"> Администрации </w:t>
      </w:r>
      <w:r w:rsidR="00790321">
        <w:rPr>
          <w:sz w:val="28"/>
        </w:rPr>
        <w:t>городского поселения Беринговский</w:t>
      </w:r>
      <w:r w:rsidR="00BB54F3" w:rsidRPr="003906D4">
        <w:rPr>
          <w:rFonts w:eastAsiaTheme="minorEastAsia"/>
          <w:sz w:val="28"/>
          <w:szCs w:val="28"/>
        </w:rPr>
        <w:t xml:space="preserve">, </w:t>
      </w:r>
      <w:r w:rsidR="00BB54F3" w:rsidRPr="003906D4">
        <w:rPr>
          <w:rFonts w:eastAsiaTheme="minorEastAsia"/>
          <w:sz w:val="28"/>
          <w:szCs w:val="28"/>
        </w:rPr>
        <w:lastRenderedPageBreak/>
        <w:t>открытый в Управлении Федерального казначейства по Чукотскому авто</w:t>
      </w:r>
      <w:r w:rsidR="00E96E5F">
        <w:rPr>
          <w:rFonts w:eastAsiaTheme="minorEastAsia"/>
          <w:sz w:val="28"/>
          <w:szCs w:val="28"/>
        </w:rPr>
        <w:t>но</w:t>
      </w:r>
      <w:r w:rsidR="00E96E5F">
        <w:rPr>
          <w:rFonts w:eastAsiaTheme="minorEastAsia"/>
          <w:sz w:val="28"/>
          <w:szCs w:val="28"/>
        </w:rPr>
        <w:t>м</w:t>
      </w:r>
      <w:r w:rsidR="00E96E5F">
        <w:rPr>
          <w:rFonts w:eastAsiaTheme="minorEastAsia"/>
          <w:sz w:val="28"/>
          <w:szCs w:val="28"/>
        </w:rPr>
        <w:t>ному округу;</w:t>
      </w:r>
    </w:p>
    <w:p w:rsidR="00BB54F3" w:rsidRDefault="00AF79B1" w:rsidP="007557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83"/>
      <w:bookmarkEnd w:id="12"/>
      <w:r>
        <w:rPr>
          <w:rFonts w:eastAsiaTheme="minorEastAsia"/>
          <w:sz w:val="28"/>
          <w:szCs w:val="28"/>
        </w:rPr>
        <w:t>5</w:t>
      </w:r>
      <w:r w:rsidR="00FA3431">
        <w:rPr>
          <w:rFonts w:eastAsiaTheme="minorEastAsia"/>
          <w:sz w:val="28"/>
          <w:szCs w:val="28"/>
        </w:rPr>
        <w:t>.</w:t>
      </w:r>
      <w:r w:rsidR="009C7602">
        <w:rPr>
          <w:rFonts w:eastAsiaTheme="minorEastAsia"/>
          <w:sz w:val="28"/>
          <w:szCs w:val="28"/>
        </w:rPr>
        <w:t>7</w:t>
      </w:r>
      <w:r w:rsidR="00FA3431">
        <w:rPr>
          <w:rFonts w:eastAsiaTheme="minorEastAsia"/>
          <w:sz w:val="28"/>
          <w:szCs w:val="28"/>
        </w:rPr>
        <w:t>.3</w:t>
      </w:r>
      <w:r w:rsidR="00BB54F3" w:rsidRPr="003906D4">
        <w:rPr>
          <w:rFonts w:eastAsiaTheme="minorEastAsia"/>
          <w:sz w:val="28"/>
          <w:szCs w:val="28"/>
        </w:rPr>
        <w:t>. В случае если Получатель субсидии не перечислил в установле</w:t>
      </w:r>
      <w:r w:rsidR="00BB54F3" w:rsidRPr="003906D4">
        <w:rPr>
          <w:rFonts w:eastAsiaTheme="minorEastAsia"/>
          <w:sz w:val="28"/>
          <w:szCs w:val="28"/>
        </w:rPr>
        <w:t>н</w:t>
      </w:r>
      <w:r w:rsidR="00BB54F3" w:rsidRPr="003906D4">
        <w:rPr>
          <w:rFonts w:eastAsiaTheme="minorEastAsia"/>
          <w:sz w:val="28"/>
          <w:szCs w:val="28"/>
        </w:rPr>
        <w:t>ный срок сумму необоснованно полученной субсидии, денежные средства вз</w:t>
      </w:r>
      <w:r w:rsidR="00BB54F3" w:rsidRPr="003906D4">
        <w:rPr>
          <w:rFonts w:eastAsiaTheme="minorEastAsia"/>
          <w:sz w:val="28"/>
          <w:szCs w:val="28"/>
        </w:rPr>
        <w:t>ы</w:t>
      </w:r>
      <w:r w:rsidR="00BB54F3" w:rsidRPr="003906D4">
        <w:rPr>
          <w:rFonts w:eastAsiaTheme="minorEastAsia"/>
          <w:sz w:val="28"/>
          <w:szCs w:val="28"/>
        </w:rPr>
        <w:t>скиваются в судебном порядке в соответствии с законодательством Российской Федерации.</w:t>
      </w:r>
    </w:p>
    <w:bookmarkEnd w:id="13"/>
    <w:p w:rsidR="00BB54F3" w:rsidRPr="003906D4" w:rsidRDefault="00BB54F3" w:rsidP="00A117F3">
      <w:pPr>
        <w:rPr>
          <w:sz w:val="28"/>
        </w:rPr>
      </w:pPr>
    </w:p>
    <w:p w:rsidR="00BB54F3" w:rsidRPr="003906D4" w:rsidRDefault="00BB54F3" w:rsidP="00A117F3">
      <w:pPr>
        <w:rPr>
          <w:sz w:val="28"/>
        </w:rPr>
      </w:pPr>
    </w:p>
    <w:p w:rsidR="00BB54F3" w:rsidRPr="003906D4" w:rsidRDefault="00BB54F3" w:rsidP="00A117F3">
      <w:pPr>
        <w:rPr>
          <w:sz w:val="28"/>
        </w:rPr>
      </w:pPr>
    </w:p>
    <w:p w:rsidR="00BB54F3" w:rsidRPr="003906D4" w:rsidRDefault="00BB54F3" w:rsidP="00A117F3">
      <w:pPr>
        <w:rPr>
          <w:sz w:val="28"/>
        </w:rPr>
      </w:pPr>
    </w:p>
    <w:p w:rsidR="00BB54F3" w:rsidRPr="003906D4" w:rsidRDefault="00BB54F3" w:rsidP="00A117F3">
      <w:pPr>
        <w:rPr>
          <w:sz w:val="28"/>
        </w:rPr>
      </w:pPr>
    </w:p>
    <w:p w:rsidR="00BB54F3" w:rsidRPr="003906D4" w:rsidRDefault="00BB54F3" w:rsidP="00A117F3">
      <w:pPr>
        <w:rPr>
          <w:sz w:val="28"/>
        </w:rPr>
      </w:pPr>
    </w:p>
    <w:p w:rsidR="00BB54F3" w:rsidRDefault="00BB54F3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881704" w:rsidRDefault="00881704" w:rsidP="00A117F3">
      <w:pPr>
        <w:rPr>
          <w:sz w:val="28"/>
        </w:rPr>
      </w:pPr>
    </w:p>
    <w:p w:rsidR="00881704" w:rsidRDefault="00881704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790321" w:rsidRDefault="00790321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D82D9A" w:rsidRDefault="00D82D9A" w:rsidP="00A117F3">
      <w:pPr>
        <w:rPr>
          <w:sz w:val="28"/>
        </w:rPr>
      </w:pPr>
    </w:p>
    <w:p w:rsidR="00E96E5F" w:rsidRDefault="00E96E5F" w:rsidP="00A117F3">
      <w:pPr>
        <w:rPr>
          <w:sz w:val="28"/>
        </w:rPr>
      </w:pPr>
    </w:p>
    <w:p w:rsidR="00D52F70" w:rsidRDefault="00D52F70" w:rsidP="00F328CA">
      <w:pPr>
        <w:widowControl w:val="0"/>
        <w:autoSpaceDE w:val="0"/>
        <w:autoSpaceDN w:val="0"/>
        <w:adjustRightInd w:val="0"/>
        <w:ind w:left="5103"/>
        <w:jc w:val="right"/>
        <w:rPr>
          <w:rFonts w:eastAsiaTheme="minorEastAsia"/>
          <w:bCs/>
          <w:sz w:val="28"/>
          <w:szCs w:val="28"/>
        </w:rPr>
      </w:pPr>
    </w:p>
    <w:p w:rsidR="0091105E" w:rsidRPr="00151C4B" w:rsidRDefault="0091105E" w:rsidP="00F328CA">
      <w:pPr>
        <w:widowControl w:val="0"/>
        <w:autoSpaceDE w:val="0"/>
        <w:autoSpaceDN w:val="0"/>
        <w:adjustRightInd w:val="0"/>
        <w:ind w:left="5103"/>
        <w:jc w:val="right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bCs/>
          <w:sz w:val="28"/>
          <w:szCs w:val="28"/>
        </w:rPr>
        <w:lastRenderedPageBreak/>
        <w:t>Приложение</w:t>
      </w:r>
      <w:r w:rsidR="00151C4B">
        <w:rPr>
          <w:rFonts w:eastAsiaTheme="minorEastAsia"/>
          <w:bCs/>
          <w:sz w:val="28"/>
          <w:szCs w:val="28"/>
        </w:rPr>
        <w:t xml:space="preserve"> №1</w:t>
      </w:r>
      <w:r w:rsidRPr="00151C4B">
        <w:rPr>
          <w:rFonts w:eastAsiaTheme="minorEastAsia"/>
          <w:bCs/>
          <w:sz w:val="28"/>
          <w:szCs w:val="28"/>
        </w:rPr>
        <w:t xml:space="preserve"> </w:t>
      </w:r>
    </w:p>
    <w:p w:rsidR="0091105E" w:rsidRPr="00151C4B" w:rsidRDefault="0091105E" w:rsidP="00C646BD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bCs/>
          <w:sz w:val="28"/>
          <w:szCs w:val="28"/>
        </w:rPr>
        <w:t xml:space="preserve">к </w:t>
      </w:r>
      <w:r w:rsidR="00E96E5F" w:rsidRPr="003906D4">
        <w:rPr>
          <w:sz w:val="28"/>
        </w:rPr>
        <w:t>Порядк</w:t>
      </w:r>
      <w:r w:rsidR="00E96E5F">
        <w:rPr>
          <w:sz w:val="28"/>
        </w:rPr>
        <w:t>у</w:t>
      </w:r>
      <w:r w:rsidR="00E96E5F" w:rsidRPr="003906D4">
        <w:rPr>
          <w:sz w:val="28"/>
        </w:rPr>
        <w:t xml:space="preserve"> предоставления субсидий из бюджета </w:t>
      </w:r>
      <w:r w:rsidR="00790321">
        <w:rPr>
          <w:sz w:val="28"/>
        </w:rPr>
        <w:t>городского поселения Беринговский</w:t>
      </w:r>
      <w:r w:rsidR="00790321" w:rsidRPr="00E2756F">
        <w:rPr>
          <w:sz w:val="28"/>
        </w:rPr>
        <w:t xml:space="preserve"> </w:t>
      </w:r>
      <w:r w:rsidR="00E96E5F" w:rsidRPr="00E2756F">
        <w:rPr>
          <w:sz w:val="28"/>
        </w:rPr>
        <w:t xml:space="preserve">на возмещение </w:t>
      </w:r>
      <w:r w:rsidR="00E96E5F">
        <w:rPr>
          <w:sz w:val="28"/>
        </w:rPr>
        <w:t>затрат по погребению умерших</w:t>
      </w:r>
      <w:r w:rsidR="00E96E5F" w:rsidRPr="00E2756F">
        <w:rPr>
          <w:sz w:val="28"/>
        </w:rPr>
        <w:t>, согласно гарантированному перечню услуг</w:t>
      </w:r>
      <w:r w:rsidRPr="00151C4B">
        <w:rPr>
          <w:rFonts w:eastAsiaTheme="minorEastAsia"/>
          <w:bCs/>
          <w:sz w:val="28"/>
          <w:szCs w:val="28"/>
        </w:rPr>
        <w:t xml:space="preserve"> </w:t>
      </w:r>
    </w:p>
    <w:p w:rsidR="0091105E" w:rsidRPr="00151C4B" w:rsidRDefault="0091105E" w:rsidP="00C646BD">
      <w:pPr>
        <w:widowControl w:val="0"/>
        <w:autoSpaceDE w:val="0"/>
        <w:autoSpaceDN w:val="0"/>
        <w:adjustRightInd w:val="0"/>
        <w:ind w:left="5812"/>
        <w:jc w:val="right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bCs/>
          <w:sz w:val="28"/>
          <w:szCs w:val="28"/>
        </w:rPr>
        <w:t xml:space="preserve"> </w:t>
      </w:r>
    </w:p>
    <w:p w:rsidR="00212E08" w:rsidRPr="00CC3526" w:rsidRDefault="0091105E" w:rsidP="009110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CC3526">
        <w:rPr>
          <w:rFonts w:eastAsiaTheme="minorEastAsia"/>
          <w:b/>
          <w:bCs/>
          <w:sz w:val="28"/>
          <w:szCs w:val="28"/>
        </w:rPr>
        <w:t xml:space="preserve">Плановый </w:t>
      </w:r>
      <w:r w:rsidR="008440C7" w:rsidRPr="00CC3526">
        <w:rPr>
          <w:rFonts w:eastAsiaTheme="minorEastAsia"/>
          <w:b/>
          <w:bCs/>
          <w:sz w:val="28"/>
          <w:szCs w:val="28"/>
        </w:rPr>
        <w:t>расчёт</w:t>
      </w:r>
      <w:r w:rsidRPr="00CC3526">
        <w:rPr>
          <w:rFonts w:eastAsiaTheme="minorEastAsia"/>
          <w:b/>
          <w:bCs/>
          <w:sz w:val="28"/>
          <w:szCs w:val="28"/>
        </w:rPr>
        <w:t xml:space="preserve"> субсидий </w:t>
      </w:r>
      <w:r w:rsidR="00212E08" w:rsidRPr="00CC3526">
        <w:rPr>
          <w:rFonts w:eastAsiaTheme="minorEastAsia"/>
          <w:b/>
          <w:bCs/>
          <w:sz w:val="28"/>
          <w:szCs w:val="28"/>
        </w:rPr>
        <w:t xml:space="preserve">на возмещение затрат </w:t>
      </w:r>
    </w:p>
    <w:p w:rsidR="0091105E" w:rsidRPr="00151C4B" w:rsidRDefault="00C31571" w:rsidP="009110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CC3526">
        <w:rPr>
          <w:rFonts w:eastAsiaTheme="minorEastAsia"/>
          <w:b/>
          <w:bCs/>
          <w:sz w:val="28"/>
          <w:szCs w:val="28"/>
        </w:rPr>
        <w:t>по</w:t>
      </w:r>
      <w:r w:rsidR="00212E08" w:rsidRPr="00CC3526">
        <w:rPr>
          <w:rFonts w:eastAsiaTheme="minorEastAsia"/>
          <w:b/>
          <w:bCs/>
          <w:sz w:val="28"/>
          <w:szCs w:val="28"/>
        </w:rPr>
        <w:t xml:space="preserve"> погребени</w:t>
      </w:r>
      <w:r w:rsidRPr="00CC3526">
        <w:rPr>
          <w:rFonts w:eastAsiaTheme="minorEastAsia"/>
          <w:b/>
          <w:bCs/>
          <w:sz w:val="28"/>
          <w:szCs w:val="28"/>
        </w:rPr>
        <w:t>ю</w:t>
      </w:r>
      <w:r w:rsidR="00212E08" w:rsidRPr="00CC3526">
        <w:rPr>
          <w:rFonts w:eastAsiaTheme="minorEastAsia"/>
          <w:b/>
          <w:bCs/>
          <w:sz w:val="28"/>
          <w:szCs w:val="28"/>
        </w:rPr>
        <w:t xml:space="preserve"> </w:t>
      </w:r>
      <w:r w:rsidR="008440C7" w:rsidRPr="00CC3526">
        <w:rPr>
          <w:rFonts w:eastAsiaTheme="minorEastAsia"/>
          <w:b/>
          <w:bCs/>
          <w:sz w:val="28"/>
          <w:szCs w:val="28"/>
        </w:rPr>
        <w:t xml:space="preserve">умерших на </w:t>
      </w:r>
      <w:r w:rsidR="00A403C6" w:rsidRPr="00CC3526">
        <w:rPr>
          <w:rFonts w:eastAsiaTheme="minorEastAsia"/>
          <w:b/>
          <w:bCs/>
          <w:sz w:val="28"/>
          <w:szCs w:val="28"/>
        </w:rPr>
        <w:t>20___год</w:t>
      </w:r>
    </w:p>
    <w:p w:rsidR="00A403C6" w:rsidRPr="00151C4B" w:rsidRDefault="00212E08" w:rsidP="009110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151C4B">
        <w:rPr>
          <w:rFonts w:eastAsiaTheme="minorEastAsia"/>
          <w:b/>
          <w:bCs/>
          <w:sz w:val="28"/>
          <w:szCs w:val="28"/>
        </w:rPr>
        <w:t>_____________________________</w:t>
      </w:r>
    </w:p>
    <w:p w:rsidR="00A403C6" w:rsidRPr="00151C4B" w:rsidRDefault="00212E08" w:rsidP="009110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151C4B">
        <w:rPr>
          <w:rFonts w:eastAsiaTheme="minorEastAsia"/>
          <w:bCs/>
        </w:rPr>
        <w:t>(наименование Претендента)</w:t>
      </w:r>
    </w:p>
    <w:p w:rsidR="0091105E" w:rsidRPr="00151C4B" w:rsidRDefault="0091105E" w:rsidP="009110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551"/>
        <w:gridCol w:w="3260"/>
      </w:tblGrid>
      <w:tr w:rsidR="00A403C6" w:rsidRPr="00151C4B" w:rsidTr="00212E08">
        <w:trPr>
          <w:trHeight w:val="3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D55863" w:rsidRPr="00151C4B" w:rsidRDefault="00D55863" w:rsidP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 xml:space="preserve">умерших и </w:t>
            </w:r>
          </w:p>
          <w:p w:rsidR="00A403C6" w:rsidRPr="00151C4B" w:rsidRDefault="00D55863" w:rsidP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 xml:space="preserve">захороненных </w:t>
            </w:r>
            <w:r w:rsidR="00A403C6" w:rsidRPr="00151C4B">
              <w:rPr>
                <w:rFonts w:eastAsiaTheme="minorEastAsia"/>
                <w:sz w:val="28"/>
                <w:szCs w:val="28"/>
              </w:rPr>
              <w:t>в год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>Размер субсидии в год</w:t>
            </w:r>
          </w:p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>тыс. рублей</w:t>
            </w:r>
            <w:r w:rsidR="00D55863" w:rsidRPr="00151C4B">
              <w:rPr>
                <w:rFonts w:eastAsiaTheme="minorEastAsia"/>
                <w:sz w:val="28"/>
                <w:szCs w:val="28"/>
              </w:rPr>
              <w:t>**</w:t>
            </w:r>
          </w:p>
        </w:tc>
      </w:tr>
      <w:tr w:rsidR="00A403C6" w:rsidRPr="00151C4B" w:rsidTr="00212E08">
        <w:trPr>
          <w:trHeight w:val="3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403C6" w:rsidRPr="00151C4B" w:rsidTr="00212E08">
        <w:trPr>
          <w:trHeight w:val="3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057BC4" w:rsidP="00057B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>Всего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6" w:rsidRPr="00151C4B" w:rsidRDefault="00A403C6" w:rsidP="00A4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403C6" w:rsidRPr="00151C4B" w:rsidRDefault="00A403C6" w:rsidP="00212E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sz w:val="28"/>
          <w:szCs w:val="28"/>
        </w:rPr>
        <w:t xml:space="preserve">*- планируется, как средняя величина по фактическому числу </w:t>
      </w:r>
      <w:r w:rsidR="00057BC4" w:rsidRPr="00151C4B">
        <w:rPr>
          <w:rFonts w:eastAsiaTheme="minorEastAsia"/>
          <w:sz w:val="28"/>
          <w:szCs w:val="28"/>
        </w:rPr>
        <w:t>умерших и зах</w:t>
      </w:r>
      <w:r w:rsidR="00057BC4" w:rsidRPr="00151C4B">
        <w:rPr>
          <w:rFonts w:eastAsiaTheme="minorEastAsia"/>
          <w:sz w:val="28"/>
          <w:szCs w:val="28"/>
        </w:rPr>
        <w:t>о</w:t>
      </w:r>
      <w:r w:rsidR="00057BC4" w:rsidRPr="00151C4B">
        <w:rPr>
          <w:rFonts w:eastAsiaTheme="minorEastAsia"/>
          <w:sz w:val="28"/>
          <w:szCs w:val="28"/>
        </w:rPr>
        <w:t xml:space="preserve">роненных </w:t>
      </w:r>
      <w:r w:rsidRPr="00151C4B">
        <w:rPr>
          <w:rFonts w:eastAsiaTheme="minorEastAsia"/>
          <w:sz w:val="28"/>
          <w:szCs w:val="28"/>
        </w:rPr>
        <w:t xml:space="preserve">за последние три года </w:t>
      </w:r>
    </w:p>
    <w:p w:rsidR="00D55863" w:rsidRPr="00151C4B" w:rsidRDefault="00D55863" w:rsidP="00212E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sz w:val="28"/>
          <w:szCs w:val="28"/>
        </w:rPr>
        <w:t xml:space="preserve">**- рассчитывается в соответствии с пунктом 2.1. </w:t>
      </w:r>
      <w:r w:rsidR="00057BC4" w:rsidRPr="00151C4B">
        <w:rPr>
          <w:rFonts w:eastAsiaTheme="minorEastAsia"/>
          <w:sz w:val="28"/>
          <w:szCs w:val="28"/>
        </w:rPr>
        <w:t xml:space="preserve"> настоящего </w:t>
      </w:r>
      <w:r w:rsidRPr="00151C4B">
        <w:rPr>
          <w:rFonts w:eastAsiaTheme="minorEastAsia"/>
          <w:sz w:val="28"/>
          <w:szCs w:val="28"/>
        </w:rPr>
        <w:t>Порядка</w:t>
      </w:r>
      <w:r w:rsidR="00057BC4" w:rsidRPr="00151C4B">
        <w:rPr>
          <w:rFonts w:eastAsiaTheme="minorEastAsia"/>
          <w:sz w:val="28"/>
          <w:szCs w:val="28"/>
        </w:rPr>
        <w:t>.</w:t>
      </w:r>
    </w:p>
    <w:p w:rsidR="00A403C6" w:rsidRPr="00151C4B" w:rsidRDefault="00A403C6" w:rsidP="009110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sz w:val="28"/>
          <w:szCs w:val="28"/>
        </w:rPr>
      </w:pPr>
    </w:p>
    <w:p w:rsidR="00A403C6" w:rsidRPr="00151C4B" w:rsidRDefault="00A403C6" w:rsidP="009110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sz w:val="28"/>
          <w:szCs w:val="28"/>
        </w:rPr>
      </w:pPr>
    </w:p>
    <w:p w:rsidR="00A403C6" w:rsidRPr="00151C4B" w:rsidRDefault="00A403C6" w:rsidP="009110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sz w:val="28"/>
          <w:szCs w:val="28"/>
        </w:rPr>
      </w:pPr>
    </w:p>
    <w:p w:rsidR="00A403C6" w:rsidRPr="00151C4B" w:rsidRDefault="00A403C6" w:rsidP="009110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360"/>
        <w:gridCol w:w="3637"/>
      </w:tblGrid>
      <w:tr w:rsidR="0091105E" w:rsidRPr="00151C4B" w:rsidTr="00552721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1105E" w:rsidRPr="00151C4B" w:rsidRDefault="0091105E" w:rsidP="00552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51C4B">
              <w:rPr>
                <w:rFonts w:eastAsiaTheme="minorEastAsia"/>
                <w:sz w:val="28"/>
                <w:szCs w:val="2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1105E" w:rsidRPr="00151C4B" w:rsidRDefault="00151C4B" w:rsidP="00552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1105E" w:rsidRPr="00151C4B" w:rsidRDefault="00151C4B" w:rsidP="00552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</w:t>
            </w:r>
          </w:p>
        </w:tc>
      </w:tr>
      <w:tr w:rsidR="0091105E" w:rsidRPr="00CA4C3F" w:rsidTr="00552721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1105E" w:rsidRPr="00CA4C3F" w:rsidRDefault="0091105E" w:rsidP="005527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trike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1105E" w:rsidRPr="00A403C6" w:rsidRDefault="0091105E" w:rsidP="00552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403C6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1105E" w:rsidRPr="00A403C6" w:rsidRDefault="0091105E" w:rsidP="00552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403C6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E81381" w:rsidRDefault="00E81381" w:rsidP="0091105E">
      <w:pPr>
        <w:tabs>
          <w:tab w:val="left" w:pos="7650"/>
        </w:tabs>
        <w:ind w:firstLine="708"/>
        <w:jc w:val="both"/>
        <w:rPr>
          <w:sz w:val="28"/>
          <w:szCs w:val="28"/>
        </w:rPr>
      </w:pPr>
    </w:p>
    <w:p w:rsidR="007B505F" w:rsidRDefault="007B505F" w:rsidP="00412D97">
      <w:pPr>
        <w:jc w:val="both"/>
        <w:rPr>
          <w:sz w:val="28"/>
          <w:szCs w:val="28"/>
        </w:rPr>
      </w:pPr>
    </w:p>
    <w:p w:rsidR="007B505F" w:rsidRDefault="007B505F" w:rsidP="00412D97">
      <w:pPr>
        <w:jc w:val="both"/>
        <w:rPr>
          <w:sz w:val="28"/>
          <w:szCs w:val="28"/>
        </w:rPr>
      </w:pPr>
    </w:p>
    <w:p w:rsidR="007B505F" w:rsidRDefault="007B505F" w:rsidP="00412D97">
      <w:pPr>
        <w:jc w:val="both"/>
        <w:rPr>
          <w:sz w:val="28"/>
          <w:szCs w:val="28"/>
        </w:rPr>
      </w:pPr>
    </w:p>
    <w:p w:rsidR="007B505F" w:rsidRDefault="007B505F" w:rsidP="000455EA">
      <w:pPr>
        <w:ind w:firstLine="708"/>
        <w:jc w:val="both"/>
        <w:rPr>
          <w:sz w:val="28"/>
          <w:szCs w:val="28"/>
        </w:rPr>
      </w:pPr>
    </w:p>
    <w:p w:rsidR="007B505F" w:rsidRDefault="007B505F" w:rsidP="000455EA">
      <w:pPr>
        <w:ind w:firstLine="708"/>
        <w:jc w:val="both"/>
        <w:rPr>
          <w:sz w:val="28"/>
          <w:szCs w:val="28"/>
        </w:rPr>
      </w:pPr>
    </w:p>
    <w:p w:rsidR="00151C4B" w:rsidRDefault="00151C4B" w:rsidP="000455EA">
      <w:pPr>
        <w:ind w:firstLine="708"/>
        <w:jc w:val="both"/>
        <w:rPr>
          <w:sz w:val="28"/>
          <w:szCs w:val="28"/>
        </w:rPr>
      </w:pPr>
    </w:p>
    <w:p w:rsidR="00151C4B" w:rsidRDefault="00151C4B" w:rsidP="000455EA">
      <w:pPr>
        <w:ind w:firstLine="708"/>
        <w:jc w:val="both"/>
        <w:rPr>
          <w:sz w:val="28"/>
          <w:szCs w:val="28"/>
        </w:rPr>
      </w:pPr>
    </w:p>
    <w:p w:rsidR="00151C4B" w:rsidRDefault="00151C4B" w:rsidP="000455EA">
      <w:pPr>
        <w:ind w:firstLine="708"/>
        <w:jc w:val="both"/>
        <w:rPr>
          <w:sz w:val="28"/>
          <w:szCs w:val="28"/>
        </w:rPr>
      </w:pPr>
    </w:p>
    <w:p w:rsidR="00C646BD" w:rsidRDefault="00C646BD" w:rsidP="000455EA">
      <w:pPr>
        <w:ind w:firstLine="708"/>
        <w:jc w:val="both"/>
        <w:rPr>
          <w:sz w:val="28"/>
          <w:szCs w:val="28"/>
        </w:rPr>
      </w:pPr>
    </w:p>
    <w:p w:rsidR="00C646BD" w:rsidRDefault="00C646BD" w:rsidP="000455EA">
      <w:pPr>
        <w:ind w:firstLine="708"/>
        <w:jc w:val="both"/>
        <w:rPr>
          <w:sz w:val="28"/>
          <w:szCs w:val="28"/>
        </w:rPr>
      </w:pPr>
    </w:p>
    <w:p w:rsidR="00790321" w:rsidRDefault="00790321" w:rsidP="000455EA">
      <w:pPr>
        <w:ind w:firstLine="708"/>
        <w:jc w:val="both"/>
        <w:rPr>
          <w:sz w:val="28"/>
          <w:szCs w:val="28"/>
        </w:rPr>
      </w:pPr>
    </w:p>
    <w:p w:rsidR="00790321" w:rsidRDefault="00790321" w:rsidP="000455EA">
      <w:pPr>
        <w:ind w:firstLine="708"/>
        <w:jc w:val="both"/>
        <w:rPr>
          <w:sz w:val="28"/>
          <w:szCs w:val="28"/>
        </w:rPr>
      </w:pPr>
    </w:p>
    <w:p w:rsidR="00790321" w:rsidRDefault="00790321" w:rsidP="000455EA">
      <w:pPr>
        <w:ind w:firstLine="708"/>
        <w:jc w:val="both"/>
        <w:rPr>
          <w:sz w:val="28"/>
          <w:szCs w:val="28"/>
        </w:rPr>
      </w:pPr>
    </w:p>
    <w:p w:rsidR="00C646BD" w:rsidRDefault="00C646BD" w:rsidP="000455EA">
      <w:pPr>
        <w:ind w:firstLine="708"/>
        <w:jc w:val="both"/>
        <w:rPr>
          <w:sz w:val="28"/>
          <w:szCs w:val="28"/>
        </w:rPr>
      </w:pPr>
    </w:p>
    <w:p w:rsidR="00151C4B" w:rsidRDefault="00151C4B" w:rsidP="000455EA">
      <w:pPr>
        <w:ind w:firstLine="708"/>
        <w:jc w:val="both"/>
        <w:rPr>
          <w:sz w:val="28"/>
          <w:szCs w:val="28"/>
        </w:rPr>
      </w:pPr>
    </w:p>
    <w:p w:rsidR="00151C4B" w:rsidRDefault="00151C4B" w:rsidP="000455EA">
      <w:pPr>
        <w:ind w:firstLine="708"/>
        <w:jc w:val="both"/>
        <w:rPr>
          <w:sz w:val="28"/>
          <w:szCs w:val="28"/>
        </w:rPr>
      </w:pPr>
    </w:p>
    <w:p w:rsidR="00151C4B" w:rsidRDefault="00151C4B" w:rsidP="000455EA">
      <w:pPr>
        <w:ind w:firstLine="708"/>
        <w:jc w:val="both"/>
        <w:rPr>
          <w:sz w:val="28"/>
          <w:szCs w:val="28"/>
        </w:rPr>
      </w:pPr>
    </w:p>
    <w:p w:rsidR="00E96E5F" w:rsidRPr="00151C4B" w:rsidRDefault="00C646BD" w:rsidP="00F328CA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</w:t>
      </w:r>
      <w:r w:rsidR="00E96E5F" w:rsidRPr="00151C4B">
        <w:rPr>
          <w:rFonts w:eastAsiaTheme="minorEastAsia"/>
          <w:bCs/>
          <w:sz w:val="28"/>
          <w:szCs w:val="28"/>
        </w:rPr>
        <w:t>Приложение</w:t>
      </w:r>
      <w:r w:rsidR="00E96E5F">
        <w:rPr>
          <w:rFonts w:eastAsiaTheme="minorEastAsia"/>
          <w:bCs/>
          <w:sz w:val="28"/>
          <w:szCs w:val="28"/>
        </w:rPr>
        <w:t xml:space="preserve"> №</w:t>
      </w:r>
      <w:r w:rsidR="00A51801">
        <w:rPr>
          <w:rFonts w:eastAsiaTheme="minorEastAsia"/>
          <w:bCs/>
          <w:sz w:val="28"/>
          <w:szCs w:val="28"/>
        </w:rPr>
        <w:t xml:space="preserve"> </w:t>
      </w:r>
      <w:r w:rsidR="004414E0">
        <w:rPr>
          <w:rFonts w:eastAsiaTheme="minorEastAsia"/>
          <w:bCs/>
          <w:sz w:val="28"/>
          <w:szCs w:val="28"/>
        </w:rPr>
        <w:t>2</w:t>
      </w:r>
      <w:r w:rsidR="00E96E5F" w:rsidRPr="00151C4B">
        <w:rPr>
          <w:rFonts w:eastAsiaTheme="minorEastAsia"/>
          <w:bCs/>
          <w:sz w:val="28"/>
          <w:szCs w:val="28"/>
        </w:rPr>
        <w:t xml:space="preserve"> </w:t>
      </w:r>
    </w:p>
    <w:p w:rsidR="00E96E5F" w:rsidRPr="00CC3526" w:rsidRDefault="00E96E5F" w:rsidP="006C32D3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bCs/>
          <w:sz w:val="28"/>
          <w:szCs w:val="28"/>
        </w:rPr>
        <w:t xml:space="preserve">к </w:t>
      </w:r>
      <w:r w:rsidRPr="003906D4">
        <w:rPr>
          <w:sz w:val="28"/>
        </w:rPr>
        <w:t>Порядк</w:t>
      </w:r>
      <w:r>
        <w:rPr>
          <w:sz w:val="28"/>
        </w:rPr>
        <w:t>у</w:t>
      </w:r>
      <w:r w:rsidRPr="003906D4">
        <w:rPr>
          <w:sz w:val="28"/>
        </w:rPr>
        <w:t xml:space="preserve"> предоставления субс</w:t>
      </w:r>
      <w:r w:rsidRPr="003906D4">
        <w:rPr>
          <w:sz w:val="28"/>
        </w:rPr>
        <w:t>и</w:t>
      </w:r>
      <w:r w:rsidRPr="003906D4">
        <w:rPr>
          <w:sz w:val="28"/>
        </w:rPr>
        <w:t xml:space="preserve">дий из бюджета </w:t>
      </w:r>
      <w:r w:rsidR="00790321">
        <w:rPr>
          <w:sz w:val="28"/>
        </w:rPr>
        <w:t>городского пос</w:t>
      </w:r>
      <w:r w:rsidR="00790321">
        <w:rPr>
          <w:sz w:val="28"/>
        </w:rPr>
        <w:t>е</w:t>
      </w:r>
      <w:r w:rsidR="00790321">
        <w:rPr>
          <w:sz w:val="28"/>
        </w:rPr>
        <w:t>ления Беринговский</w:t>
      </w:r>
      <w:r w:rsidRPr="00E2756F">
        <w:rPr>
          <w:sz w:val="28"/>
        </w:rPr>
        <w:t xml:space="preserve"> на возмещ</w:t>
      </w:r>
      <w:r w:rsidRPr="00E2756F">
        <w:rPr>
          <w:sz w:val="28"/>
        </w:rPr>
        <w:t>е</w:t>
      </w:r>
      <w:r w:rsidRPr="00E2756F">
        <w:rPr>
          <w:sz w:val="28"/>
        </w:rPr>
        <w:t xml:space="preserve">ние </w:t>
      </w:r>
      <w:r>
        <w:rPr>
          <w:sz w:val="28"/>
        </w:rPr>
        <w:t>затрат по погребению уме</w:t>
      </w:r>
      <w:r>
        <w:rPr>
          <w:sz w:val="28"/>
        </w:rPr>
        <w:t>р</w:t>
      </w:r>
      <w:r>
        <w:rPr>
          <w:sz w:val="28"/>
        </w:rPr>
        <w:t>ших</w:t>
      </w:r>
      <w:r w:rsidRPr="00E2756F">
        <w:rPr>
          <w:sz w:val="28"/>
        </w:rPr>
        <w:t xml:space="preserve">, </w:t>
      </w:r>
      <w:r w:rsidRPr="00CC3526">
        <w:rPr>
          <w:sz w:val="28"/>
        </w:rPr>
        <w:t>согласно гарантированному перечню услуг</w:t>
      </w:r>
      <w:r w:rsidRPr="00CC3526">
        <w:rPr>
          <w:rFonts w:eastAsiaTheme="minorEastAsia"/>
          <w:bCs/>
          <w:sz w:val="28"/>
          <w:szCs w:val="28"/>
        </w:rPr>
        <w:t xml:space="preserve"> </w:t>
      </w:r>
    </w:p>
    <w:p w:rsidR="00151C4B" w:rsidRPr="00CC3526" w:rsidRDefault="00E96E5F" w:rsidP="003114FC">
      <w:pPr>
        <w:jc w:val="both"/>
        <w:rPr>
          <w:sz w:val="28"/>
          <w:szCs w:val="28"/>
        </w:rPr>
      </w:pPr>
      <w:r w:rsidRPr="00CC3526">
        <w:rPr>
          <w:rFonts w:eastAsiaTheme="minorEastAsia"/>
          <w:bCs/>
          <w:sz w:val="28"/>
          <w:szCs w:val="28"/>
        </w:rPr>
        <w:t xml:space="preserve"> </w:t>
      </w:r>
    </w:p>
    <w:p w:rsidR="00C31571" w:rsidRPr="00CC3526" w:rsidRDefault="00C31571" w:rsidP="003114FC">
      <w:pPr>
        <w:spacing w:line="276" w:lineRule="auto"/>
        <w:jc w:val="center"/>
        <w:rPr>
          <w:bCs/>
          <w:sz w:val="28"/>
          <w:szCs w:val="28"/>
        </w:rPr>
      </w:pPr>
      <w:r w:rsidRPr="00CC3526">
        <w:rPr>
          <w:bCs/>
          <w:sz w:val="28"/>
          <w:szCs w:val="28"/>
        </w:rPr>
        <w:t>СОГЛАШЕНИЕ</w:t>
      </w:r>
      <w:r w:rsidR="00BF7065" w:rsidRPr="00CC3526">
        <w:rPr>
          <w:bCs/>
          <w:sz w:val="28"/>
          <w:szCs w:val="28"/>
        </w:rPr>
        <w:t xml:space="preserve"> </w:t>
      </w:r>
    </w:p>
    <w:p w:rsidR="006C32D3" w:rsidRDefault="00557B0D" w:rsidP="003114FC">
      <w:pPr>
        <w:spacing w:line="276" w:lineRule="auto"/>
        <w:jc w:val="center"/>
        <w:rPr>
          <w:sz w:val="28"/>
        </w:rPr>
      </w:pPr>
      <w:r w:rsidRPr="00CC3526">
        <w:rPr>
          <w:bCs/>
          <w:sz w:val="28"/>
          <w:szCs w:val="28"/>
        </w:rPr>
        <w:t xml:space="preserve">о предоставлении субсидии </w:t>
      </w:r>
      <w:r w:rsidRPr="00CC3526">
        <w:rPr>
          <w:sz w:val="28"/>
        </w:rPr>
        <w:t xml:space="preserve">из бюджета </w:t>
      </w:r>
      <w:r w:rsidR="00790321">
        <w:rPr>
          <w:sz w:val="28"/>
        </w:rPr>
        <w:t>городского поселения Беринговский</w:t>
      </w:r>
      <w:r w:rsidR="00790321" w:rsidRPr="00CC3526">
        <w:rPr>
          <w:sz w:val="28"/>
        </w:rPr>
        <w:t xml:space="preserve"> </w:t>
      </w:r>
      <w:r w:rsidRPr="00CC3526">
        <w:rPr>
          <w:sz w:val="28"/>
        </w:rPr>
        <w:t>на возмещение затрат по погребению умерших, согласно гарантированному п</w:t>
      </w:r>
      <w:r w:rsidRPr="00CC3526">
        <w:rPr>
          <w:sz w:val="28"/>
        </w:rPr>
        <w:t>е</w:t>
      </w:r>
      <w:r w:rsidRPr="00CC3526">
        <w:rPr>
          <w:sz w:val="28"/>
        </w:rPr>
        <w:t>речню услуг</w:t>
      </w:r>
    </w:p>
    <w:p w:rsidR="00557B0D" w:rsidRDefault="00557B0D" w:rsidP="003114FC">
      <w:pPr>
        <w:spacing w:line="276" w:lineRule="auto"/>
        <w:jc w:val="center"/>
        <w:rPr>
          <w:bCs/>
          <w:sz w:val="28"/>
          <w:szCs w:val="28"/>
        </w:rPr>
      </w:pPr>
    </w:p>
    <w:p w:rsidR="00BF7065" w:rsidRPr="00F16A5B" w:rsidRDefault="00557B0D" w:rsidP="0031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7065" w:rsidRPr="00F16A5B">
        <w:rPr>
          <w:sz w:val="28"/>
          <w:szCs w:val="28"/>
        </w:rPr>
        <w:t xml:space="preserve">                                                                                  «__» ______ 2015 года</w:t>
      </w:r>
    </w:p>
    <w:p w:rsidR="00BF7065" w:rsidRPr="00F16A5B" w:rsidRDefault="00BF7065" w:rsidP="003114FC">
      <w:pPr>
        <w:jc w:val="both"/>
        <w:rPr>
          <w:sz w:val="28"/>
          <w:szCs w:val="28"/>
        </w:rPr>
      </w:pPr>
    </w:p>
    <w:p w:rsidR="00BF7065" w:rsidRPr="00F16A5B" w:rsidRDefault="00BF7065" w:rsidP="003114FC">
      <w:pPr>
        <w:ind w:firstLine="709"/>
        <w:jc w:val="both"/>
        <w:rPr>
          <w:sz w:val="28"/>
          <w:szCs w:val="28"/>
        </w:rPr>
      </w:pPr>
      <w:r w:rsidRPr="00F16A5B">
        <w:rPr>
          <w:sz w:val="28"/>
          <w:szCs w:val="28"/>
        </w:rPr>
        <w:t xml:space="preserve">Администрация </w:t>
      </w:r>
      <w:r w:rsidR="00790321">
        <w:rPr>
          <w:sz w:val="28"/>
        </w:rPr>
        <w:t>городского поселения Беринговский</w:t>
      </w:r>
      <w:r>
        <w:rPr>
          <w:sz w:val="28"/>
          <w:szCs w:val="28"/>
        </w:rPr>
        <w:t xml:space="preserve">, </w:t>
      </w:r>
      <w:r w:rsidRPr="00F16A5B">
        <w:rPr>
          <w:sz w:val="28"/>
          <w:szCs w:val="28"/>
        </w:rPr>
        <w:t>в лице Главы А</w:t>
      </w:r>
      <w:r w:rsidRPr="00F16A5B">
        <w:rPr>
          <w:sz w:val="28"/>
          <w:szCs w:val="28"/>
        </w:rPr>
        <w:t>д</w:t>
      </w:r>
      <w:r w:rsidRPr="00F16A5B">
        <w:rPr>
          <w:sz w:val="28"/>
          <w:szCs w:val="28"/>
        </w:rPr>
        <w:t xml:space="preserve">министрации </w:t>
      </w:r>
      <w:r w:rsidR="00790321">
        <w:rPr>
          <w:sz w:val="28"/>
          <w:szCs w:val="28"/>
        </w:rPr>
        <w:t>Скрупского Сергея Александровича</w:t>
      </w:r>
      <w:r w:rsidRPr="00F16A5B">
        <w:rPr>
          <w:sz w:val="28"/>
          <w:szCs w:val="28"/>
        </w:rPr>
        <w:t xml:space="preserve">, действующего на основании Устава </w:t>
      </w:r>
      <w:r w:rsidR="00790321">
        <w:rPr>
          <w:sz w:val="28"/>
        </w:rPr>
        <w:t>городского поселения Беринговский</w:t>
      </w:r>
      <w:r w:rsidRPr="00F16A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6A5B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нистрация» </w:t>
      </w:r>
      <w:r w:rsidRPr="00F16A5B">
        <w:rPr>
          <w:sz w:val="28"/>
          <w:szCs w:val="28"/>
        </w:rPr>
        <w:t xml:space="preserve">и ______________________________, именуемый в дальнейшем </w:t>
      </w:r>
      <w:r w:rsidRPr="00F16A5B">
        <w:rPr>
          <w:bCs/>
          <w:sz w:val="28"/>
          <w:szCs w:val="28"/>
        </w:rPr>
        <w:t xml:space="preserve">«Получатель субсидии», </w:t>
      </w:r>
      <w:r w:rsidRPr="00F16A5B">
        <w:rPr>
          <w:sz w:val="28"/>
          <w:szCs w:val="28"/>
        </w:rPr>
        <w:t xml:space="preserve">в лице ___________________________, действующего на основании _____________________________, с другой стороны, </w:t>
      </w:r>
      <w:r w:rsidRPr="00A33EC2">
        <w:rPr>
          <w:sz w:val="28"/>
          <w:szCs w:val="28"/>
        </w:rPr>
        <w:t>руков</w:t>
      </w:r>
      <w:r w:rsidRPr="00A33EC2">
        <w:rPr>
          <w:sz w:val="28"/>
          <w:szCs w:val="28"/>
        </w:rPr>
        <w:t>о</w:t>
      </w:r>
      <w:r w:rsidRPr="001677EA">
        <w:rPr>
          <w:sz w:val="28"/>
          <w:szCs w:val="28"/>
        </w:rPr>
        <w:t xml:space="preserve">дствуясь </w:t>
      </w:r>
      <w:r w:rsidR="00A33EC2" w:rsidRPr="001677EA">
        <w:rPr>
          <w:sz w:val="28"/>
        </w:rPr>
        <w:t xml:space="preserve">Порядком предоставления субсидий из бюджета </w:t>
      </w:r>
      <w:r w:rsidR="00790321">
        <w:rPr>
          <w:sz w:val="28"/>
        </w:rPr>
        <w:t>городского поселения Беринговский</w:t>
      </w:r>
      <w:r w:rsidR="00A33EC2" w:rsidRPr="001677EA">
        <w:rPr>
          <w:sz w:val="28"/>
        </w:rPr>
        <w:t xml:space="preserve"> на возмещение затрат по погребению умерших, согласно гара</w:t>
      </w:r>
      <w:r w:rsidR="00A33EC2" w:rsidRPr="001677EA">
        <w:rPr>
          <w:sz w:val="28"/>
        </w:rPr>
        <w:t>н</w:t>
      </w:r>
      <w:r w:rsidR="00A33EC2" w:rsidRPr="001677EA">
        <w:rPr>
          <w:sz w:val="28"/>
        </w:rPr>
        <w:t>тированному перечню услуг</w:t>
      </w:r>
      <w:r w:rsidRPr="001677EA">
        <w:rPr>
          <w:sz w:val="28"/>
        </w:rPr>
        <w:t>,</w:t>
      </w:r>
      <w:r w:rsidR="001677EA" w:rsidRPr="001677EA">
        <w:rPr>
          <w:sz w:val="28"/>
        </w:rPr>
        <w:t xml:space="preserve"> </w:t>
      </w:r>
      <w:r w:rsidR="008440C7" w:rsidRPr="001677EA">
        <w:rPr>
          <w:sz w:val="28"/>
        </w:rPr>
        <w:t>утверждённ</w:t>
      </w:r>
      <w:r w:rsidR="007E6806">
        <w:rPr>
          <w:sz w:val="28"/>
        </w:rPr>
        <w:t xml:space="preserve">ому муниципальным </w:t>
      </w:r>
      <w:r w:rsidR="008562F4" w:rsidRPr="008562F4">
        <w:rPr>
          <w:sz w:val="28"/>
        </w:rPr>
        <w:t xml:space="preserve">правовым актом Администрации </w:t>
      </w:r>
      <w:r w:rsidR="00790321">
        <w:rPr>
          <w:sz w:val="28"/>
        </w:rPr>
        <w:t>городского поселения Беринговский</w:t>
      </w:r>
      <w:r w:rsidRPr="00F16A5B">
        <w:rPr>
          <w:sz w:val="28"/>
        </w:rPr>
        <w:t xml:space="preserve">, </w:t>
      </w:r>
      <w:r w:rsidRPr="00F16A5B">
        <w:rPr>
          <w:sz w:val="28"/>
          <w:szCs w:val="28"/>
        </w:rPr>
        <w:t>заключили настоящее с</w:t>
      </w:r>
      <w:r w:rsidRPr="00F16A5B">
        <w:rPr>
          <w:sz w:val="28"/>
          <w:szCs w:val="28"/>
        </w:rPr>
        <w:t>о</w:t>
      </w:r>
      <w:r w:rsidRPr="00F16A5B">
        <w:rPr>
          <w:sz w:val="28"/>
          <w:szCs w:val="28"/>
        </w:rPr>
        <w:t>глашение о нижеследующем:</w:t>
      </w:r>
    </w:p>
    <w:p w:rsidR="00BF7065" w:rsidRPr="00F16A5B" w:rsidRDefault="00BF7065" w:rsidP="00BF7065">
      <w:pPr>
        <w:jc w:val="center"/>
        <w:rPr>
          <w:sz w:val="28"/>
          <w:szCs w:val="28"/>
        </w:rPr>
      </w:pPr>
    </w:p>
    <w:p w:rsidR="00BF7065" w:rsidRPr="00F16A5B" w:rsidRDefault="00BF7065" w:rsidP="00BF7065">
      <w:pPr>
        <w:jc w:val="center"/>
        <w:rPr>
          <w:sz w:val="28"/>
          <w:szCs w:val="28"/>
        </w:rPr>
      </w:pPr>
      <w:r w:rsidRPr="00F16A5B">
        <w:rPr>
          <w:sz w:val="28"/>
          <w:szCs w:val="28"/>
        </w:rPr>
        <w:t>1. ПРЕДМЕТ СОГЛАШЕНИЯ</w:t>
      </w:r>
    </w:p>
    <w:p w:rsidR="00BF7065" w:rsidRDefault="00BF7065" w:rsidP="00BF7065">
      <w:pPr>
        <w:tabs>
          <w:tab w:val="left" w:pos="709"/>
        </w:tabs>
        <w:ind w:firstLine="709"/>
        <w:jc w:val="both"/>
        <w:rPr>
          <w:sz w:val="28"/>
        </w:rPr>
      </w:pPr>
      <w:r w:rsidRPr="00F16A5B">
        <w:rPr>
          <w:sz w:val="28"/>
          <w:szCs w:val="28"/>
        </w:rPr>
        <w:t xml:space="preserve">1.1. По настоящему Соглашению Администрация </w:t>
      </w:r>
      <w:r w:rsidR="00790321">
        <w:rPr>
          <w:sz w:val="28"/>
        </w:rPr>
        <w:t>городского поселения Беринговский</w:t>
      </w:r>
      <w:r w:rsidRPr="00F16A5B">
        <w:rPr>
          <w:sz w:val="28"/>
          <w:szCs w:val="28"/>
        </w:rPr>
        <w:t xml:space="preserve"> предоставляет субсидию </w:t>
      </w:r>
      <w:r w:rsidRPr="00F16A5B">
        <w:rPr>
          <w:sz w:val="28"/>
        </w:rPr>
        <w:t xml:space="preserve">на возмещение </w:t>
      </w:r>
      <w:r w:rsidRPr="00380803">
        <w:rPr>
          <w:sz w:val="28"/>
        </w:rPr>
        <w:t xml:space="preserve">затрат </w:t>
      </w:r>
      <w:r w:rsidR="001677EA">
        <w:rPr>
          <w:sz w:val="28"/>
        </w:rPr>
        <w:t>по</w:t>
      </w:r>
      <w:r w:rsidRPr="00380803">
        <w:rPr>
          <w:sz w:val="28"/>
        </w:rPr>
        <w:t xml:space="preserve"> погребени</w:t>
      </w:r>
      <w:r w:rsidR="001677EA">
        <w:rPr>
          <w:sz w:val="28"/>
        </w:rPr>
        <w:t>ю</w:t>
      </w:r>
      <w:r w:rsidRPr="00380803">
        <w:rPr>
          <w:sz w:val="28"/>
        </w:rPr>
        <w:t xml:space="preserve"> </w:t>
      </w:r>
      <w:r w:rsidR="001677EA">
        <w:rPr>
          <w:sz w:val="28"/>
        </w:rPr>
        <w:t xml:space="preserve">умерших </w:t>
      </w:r>
      <w:r w:rsidRPr="00380803">
        <w:rPr>
          <w:sz w:val="28"/>
        </w:rPr>
        <w:t>на территории</w:t>
      </w:r>
      <w:r w:rsidR="001677EA">
        <w:rPr>
          <w:sz w:val="28"/>
        </w:rPr>
        <w:t xml:space="preserve"> ___________________</w:t>
      </w:r>
      <w:r w:rsidRPr="00380803">
        <w:rPr>
          <w:sz w:val="28"/>
        </w:rPr>
        <w:t>, согласно</w:t>
      </w:r>
      <w:r>
        <w:rPr>
          <w:sz w:val="28"/>
        </w:rPr>
        <w:t xml:space="preserve"> гарантированному п</w:t>
      </w:r>
      <w:r>
        <w:rPr>
          <w:sz w:val="28"/>
        </w:rPr>
        <w:t>е</w:t>
      </w:r>
      <w:r>
        <w:rPr>
          <w:sz w:val="28"/>
        </w:rPr>
        <w:t>речню услуг</w:t>
      </w:r>
      <w:r w:rsidR="00BE5B13" w:rsidRPr="00BE5B13">
        <w:rPr>
          <w:spacing w:val="-2"/>
          <w:sz w:val="28"/>
          <w:szCs w:val="28"/>
        </w:rPr>
        <w:t xml:space="preserve"> </w:t>
      </w:r>
      <w:r w:rsidR="00BE5B13" w:rsidRPr="00380803">
        <w:rPr>
          <w:spacing w:val="-2"/>
          <w:sz w:val="28"/>
          <w:szCs w:val="28"/>
        </w:rPr>
        <w:t xml:space="preserve">за </w:t>
      </w:r>
      <w:r w:rsidR="00BE5B13" w:rsidRPr="00380803">
        <w:rPr>
          <w:sz w:val="28"/>
          <w:szCs w:val="28"/>
        </w:rPr>
        <w:t>декабрь_____</w:t>
      </w:r>
      <w:r w:rsidR="00BE5B13">
        <w:rPr>
          <w:sz w:val="28"/>
          <w:szCs w:val="28"/>
        </w:rPr>
        <w:t xml:space="preserve"> </w:t>
      </w:r>
      <w:r w:rsidR="00BE5B13" w:rsidRPr="00380803">
        <w:rPr>
          <w:sz w:val="28"/>
          <w:szCs w:val="28"/>
        </w:rPr>
        <w:t>года, январь-ноябрь_____ года</w:t>
      </w:r>
      <w:r>
        <w:rPr>
          <w:sz w:val="28"/>
        </w:rPr>
        <w:t>,</w:t>
      </w:r>
      <w:r w:rsidRPr="00380803">
        <w:rPr>
          <w:sz w:val="28"/>
        </w:rPr>
        <w:t xml:space="preserve"> а Получатель су</w:t>
      </w:r>
      <w:r w:rsidRPr="00380803">
        <w:rPr>
          <w:sz w:val="28"/>
        </w:rPr>
        <w:t>б</w:t>
      </w:r>
      <w:r w:rsidRPr="00380803">
        <w:rPr>
          <w:sz w:val="28"/>
        </w:rPr>
        <w:t>сидии обязуется использовать субсидию на указанные цели.</w:t>
      </w:r>
    </w:p>
    <w:p w:rsidR="00BF7065" w:rsidRPr="00CC3526" w:rsidRDefault="003C4744" w:rsidP="00BF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3526">
        <w:rPr>
          <w:spacing w:val="-2"/>
          <w:sz w:val="28"/>
          <w:szCs w:val="28"/>
        </w:rPr>
        <w:t xml:space="preserve">1.2. Субсидия </w:t>
      </w:r>
      <w:r w:rsidR="00BF7065" w:rsidRPr="00CC3526">
        <w:rPr>
          <w:spacing w:val="-2"/>
          <w:sz w:val="28"/>
          <w:szCs w:val="28"/>
        </w:rPr>
        <w:t xml:space="preserve">за </w:t>
      </w:r>
      <w:r w:rsidR="00BF7065" w:rsidRPr="00CC3526">
        <w:rPr>
          <w:sz w:val="28"/>
          <w:szCs w:val="28"/>
        </w:rPr>
        <w:t xml:space="preserve">декабрь_____ года, январь-ноябрь_____ года </w:t>
      </w:r>
      <w:r w:rsidR="00866255">
        <w:rPr>
          <w:sz w:val="28"/>
          <w:szCs w:val="28"/>
        </w:rPr>
        <w:t>предоста</w:t>
      </w:r>
      <w:r w:rsidR="00866255">
        <w:rPr>
          <w:sz w:val="28"/>
          <w:szCs w:val="28"/>
        </w:rPr>
        <w:t>в</w:t>
      </w:r>
      <w:r w:rsidR="00866255">
        <w:rPr>
          <w:sz w:val="28"/>
          <w:szCs w:val="28"/>
        </w:rPr>
        <w:t xml:space="preserve">ляется по фактическим затратам, </w:t>
      </w:r>
      <w:r w:rsidR="00BF7065" w:rsidRPr="00CC3526">
        <w:rPr>
          <w:sz w:val="28"/>
          <w:szCs w:val="28"/>
        </w:rPr>
        <w:t xml:space="preserve">в пределах </w:t>
      </w:r>
      <w:r w:rsidR="008440C7" w:rsidRPr="00CC3526">
        <w:rPr>
          <w:sz w:val="28"/>
          <w:szCs w:val="28"/>
        </w:rPr>
        <w:t>утверждённых</w:t>
      </w:r>
      <w:r w:rsidR="00BF7065" w:rsidRPr="00CC3526">
        <w:rPr>
          <w:sz w:val="28"/>
          <w:szCs w:val="28"/>
        </w:rPr>
        <w:t xml:space="preserve"> лимитов бюдже</w:t>
      </w:r>
      <w:r w:rsidR="00BF7065" w:rsidRPr="00CC3526">
        <w:rPr>
          <w:sz w:val="28"/>
          <w:szCs w:val="28"/>
        </w:rPr>
        <w:t>т</w:t>
      </w:r>
      <w:r w:rsidR="00BF7065" w:rsidRPr="00CC3526">
        <w:rPr>
          <w:sz w:val="28"/>
          <w:szCs w:val="28"/>
        </w:rPr>
        <w:t xml:space="preserve">ных обязательств, </w:t>
      </w:r>
      <w:r w:rsidR="00866255">
        <w:rPr>
          <w:sz w:val="28"/>
          <w:szCs w:val="28"/>
        </w:rPr>
        <w:t>ориентировочный размер субсидии в текущем финансовом году</w:t>
      </w:r>
      <w:r w:rsidR="00557B0D" w:rsidRPr="00CC3526">
        <w:rPr>
          <w:sz w:val="28"/>
          <w:szCs w:val="28"/>
        </w:rPr>
        <w:t xml:space="preserve"> </w:t>
      </w:r>
      <w:r w:rsidR="00866255">
        <w:rPr>
          <w:sz w:val="28"/>
          <w:szCs w:val="28"/>
        </w:rPr>
        <w:t xml:space="preserve">составляет </w:t>
      </w:r>
      <w:r w:rsidR="00557B0D" w:rsidRPr="00CC3526">
        <w:rPr>
          <w:sz w:val="28"/>
          <w:szCs w:val="28"/>
        </w:rPr>
        <w:t>____________ рублей</w:t>
      </w:r>
      <w:r w:rsidR="00BF7065" w:rsidRPr="00CC3526">
        <w:rPr>
          <w:sz w:val="28"/>
          <w:szCs w:val="28"/>
        </w:rPr>
        <w:t xml:space="preserve">. </w:t>
      </w:r>
    </w:p>
    <w:p w:rsidR="009315C2" w:rsidRPr="00CC3526" w:rsidRDefault="003114FC" w:rsidP="009315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 xml:space="preserve">1.3. Размер субсидии за декабрь_____ года, определяется в соответствии с муниципальными правовыми актами </w:t>
      </w:r>
      <w:r w:rsidR="00790321">
        <w:rPr>
          <w:sz w:val="28"/>
        </w:rPr>
        <w:t>городского поселения Беринговский</w:t>
      </w:r>
      <w:r w:rsidRPr="00CC3526">
        <w:rPr>
          <w:sz w:val="28"/>
          <w:szCs w:val="28"/>
        </w:rPr>
        <w:t xml:space="preserve"> за отчётный год. </w:t>
      </w:r>
    </w:p>
    <w:p w:rsidR="00BF7065" w:rsidRPr="00380803" w:rsidRDefault="00BF7065" w:rsidP="009315C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C3526">
        <w:rPr>
          <w:sz w:val="28"/>
          <w:szCs w:val="28"/>
        </w:rPr>
        <w:t xml:space="preserve"> 1.</w:t>
      </w:r>
      <w:r w:rsidR="003114FC" w:rsidRPr="00CC3526">
        <w:rPr>
          <w:sz w:val="28"/>
          <w:szCs w:val="28"/>
        </w:rPr>
        <w:t>4.</w:t>
      </w:r>
      <w:r w:rsidRPr="00CC3526">
        <w:rPr>
          <w:sz w:val="28"/>
          <w:szCs w:val="28"/>
        </w:rPr>
        <w:t xml:space="preserve">  </w:t>
      </w:r>
      <w:r w:rsidR="003114FC" w:rsidRPr="00CC3526">
        <w:rPr>
          <w:sz w:val="28"/>
          <w:szCs w:val="28"/>
        </w:rPr>
        <w:t>Предоставление с</w:t>
      </w:r>
      <w:r w:rsidRPr="00CC3526">
        <w:rPr>
          <w:sz w:val="28"/>
          <w:szCs w:val="28"/>
        </w:rPr>
        <w:t xml:space="preserve">убсидии за декабрь _____ года, </w:t>
      </w:r>
      <w:r w:rsidR="003114FC" w:rsidRPr="00CC3526">
        <w:rPr>
          <w:sz w:val="28"/>
          <w:szCs w:val="28"/>
        </w:rPr>
        <w:t>осуществляется</w:t>
      </w:r>
      <w:r w:rsidR="0020281F" w:rsidRPr="00CC3526">
        <w:rPr>
          <w:sz w:val="28"/>
          <w:szCs w:val="28"/>
        </w:rPr>
        <w:t xml:space="preserve"> </w:t>
      </w:r>
      <w:r w:rsidRPr="00CC3526">
        <w:rPr>
          <w:sz w:val="28"/>
          <w:szCs w:val="28"/>
        </w:rPr>
        <w:t xml:space="preserve">за </w:t>
      </w:r>
      <w:r w:rsidR="0020281F" w:rsidRPr="00CC3526">
        <w:rPr>
          <w:sz w:val="28"/>
          <w:szCs w:val="28"/>
        </w:rPr>
        <w:t>счёт</w:t>
      </w:r>
      <w:r w:rsidRPr="00CC3526">
        <w:rPr>
          <w:sz w:val="28"/>
          <w:szCs w:val="28"/>
        </w:rPr>
        <w:t xml:space="preserve"> </w:t>
      </w:r>
      <w:r w:rsidR="0020281F" w:rsidRPr="00CC3526">
        <w:rPr>
          <w:sz w:val="28"/>
          <w:szCs w:val="28"/>
        </w:rPr>
        <w:t>утверждённых</w:t>
      </w:r>
      <w:r w:rsidRPr="00CC3526">
        <w:rPr>
          <w:sz w:val="28"/>
          <w:szCs w:val="28"/>
        </w:rPr>
        <w:t xml:space="preserve"> лимитов бюджетных обязательств, предусмотренных на ______ год.</w:t>
      </w:r>
    </w:p>
    <w:p w:rsidR="00BF7065" w:rsidRPr="00380803" w:rsidRDefault="00BF7065" w:rsidP="00BF7065">
      <w:pPr>
        <w:rPr>
          <w:sz w:val="28"/>
          <w:szCs w:val="28"/>
        </w:rPr>
      </w:pPr>
    </w:p>
    <w:p w:rsidR="00BF7065" w:rsidRPr="00F16A5B" w:rsidRDefault="00BF7065" w:rsidP="00BF7065">
      <w:pPr>
        <w:jc w:val="center"/>
        <w:rPr>
          <w:sz w:val="28"/>
          <w:szCs w:val="28"/>
        </w:rPr>
      </w:pPr>
      <w:r w:rsidRPr="00F16A5B">
        <w:rPr>
          <w:sz w:val="28"/>
          <w:szCs w:val="28"/>
        </w:rPr>
        <w:t>2. УСЛОВИЕ И РАЗМЕР ПРЕДОСТАВЛЕНИЯ СУБСИДИИ</w:t>
      </w:r>
    </w:p>
    <w:p w:rsidR="00BF7065" w:rsidRPr="00F16A5B" w:rsidRDefault="00BF7065" w:rsidP="00BF706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F16A5B">
        <w:rPr>
          <w:rFonts w:eastAsiaTheme="minorEastAsia"/>
          <w:sz w:val="28"/>
          <w:szCs w:val="28"/>
        </w:rPr>
        <w:t>2.1. Субсидия предоставляется при выполнении следующих условий:</w:t>
      </w:r>
    </w:p>
    <w:p w:rsidR="00BF7065" w:rsidRPr="00CC3526" w:rsidRDefault="00BF7065" w:rsidP="00BF7065">
      <w:pPr>
        <w:ind w:firstLine="720"/>
        <w:jc w:val="both"/>
        <w:rPr>
          <w:color w:val="000000"/>
          <w:sz w:val="28"/>
        </w:rPr>
      </w:pPr>
      <w:r w:rsidRPr="00CC3526">
        <w:rPr>
          <w:sz w:val="28"/>
        </w:rPr>
        <w:lastRenderedPageBreak/>
        <w:t xml:space="preserve">- фактического осуществления погребения умерших на территории </w:t>
      </w:r>
      <w:r w:rsidR="0020281F" w:rsidRPr="00CC3526">
        <w:rPr>
          <w:sz w:val="28"/>
        </w:rPr>
        <w:t>_______________________</w:t>
      </w:r>
      <w:r w:rsidRPr="00CC3526">
        <w:rPr>
          <w:sz w:val="28"/>
        </w:rPr>
        <w:t xml:space="preserve"> Анадырского муници</w:t>
      </w:r>
      <w:r w:rsidRPr="00CC3526">
        <w:rPr>
          <w:color w:val="000000"/>
          <w:sz w:val="28"/>
        </w:rPr>
        <w:t>пального района Получателем субсидии;</w:t>
      </w:r>
    </w:p>
    <w:p w:rsidR="00BF7065" w:rsidRPr="00CC3526" w:rsidRDefault="00BF7065" w:rsidP="00F226B5">
      <w:pPr>
        <w:ind w:firstLine="720"/>
        <w:jc w:val="both"/>
        <w:rPr>
          <w:sz w:val="28"/>
        </w:rPr>
      </w:pPr>
      <w:r w:rsidRPr="00CC3526">
        <w:rPr>
          <w:sz w:val="28"/>
        </w:rPr>
        <w:t>- объем и стоимость услуг, предоставленных при погребении умерших,</w:t>
      </w:r>
      <w:r w:rsidR="0020281F" w:rsidRPr="00CC3526">
        <w:rPr>
          <w:sz w:val="28"/>
        </w:rPr>
        <w:t xml:space="preserve"> </w:t>
      </w:r>
      <w:r w:rsidRPr="00CC3526">
        <w:rPr>
          <w:sz w:val="28"/>
        </w:rPr>
        <w:t xml:space="preserve">должны соответствовать гарантированному перечню услуг по погребению, </w:t>
      </w:r>
      <w:r w:rsidR="0020281F" w:rsidRPr="00CC3526">
        <w:rPr>
          <w:sz w:val="28"/>
        </w:rPr>
        <w:t>у</w:t>
      </w:r>
      <w:r w:rsidR="0020281F" w:rsidRPr="00CC3526">
        <w:rPr>
          <w:sz w:val="28"/>
        </w:rPr>
        <w:t>т</w:t>
      </w:r>
      <w:r w:rsidR="0020281F" w:rsidRPr="00CC3526">
        <w:rPr>
          <w:sz w:val="28"/>
        </w:rPr>
        <w:t>верждённого</w:t>
      </w:r>
      <w:r w:rsidRPr="00CC3526">
        <w:rPr>
          <w:sz w:val="28"/>
        </w:rPr>
        <w:t xml:space="preserve"> </w:t>
      </w:r>
      <w:r w:rsidR="0020281F" w:rsidRPr="00CC3526">
        <w:rPr>
          <w:sz w:val="28"/>
        </w:rPr>
        <w:t xml:space="preserve">муниципальным правовым актом </w:t>
      </w:r>
      <w:r w:rsidRPr="00CC3526">
        <w:rPr>
          <w:sz w:val="28"/>
        </w:rPr>
        <w:t xml:space="preserve">Администрации </w:t>
      </w:r>
      <w:r w:rsidR="00552721">
        <w:rPr>
          <w:sz w:val="28"/>
        </w:rPr>
        <w:t>городского п</w:t>
      </w:r>
      <w:r w:rsidR="00552721">
        <w:rPr>
          <w:sz w:val="28"/>
        </w:rPr>
        <w:t>о</w:t>
      </w:r>
      <w:r w:rsidR="00552721">
        <w:rPr>
          <w:sz w:val="28"/>
        </w:rPr>
        <w:t xml:space="preserve">селения Беринговский, </w:t>
      </w:r>
      <w:r w:rsidRPr="00CC3526">
        <w:rPr>
          <w:sz w:val="28"/>
        </w:rPr>
        <w:t>на соответствующий финансовый год.</w:t>
      </w:r>
    </w:p>
    <w:p w:rsidR="00BF7065" w:rsidRPr="00CC3526" w:rsidRDefault="00BF7065" w:rsidP="00F226B5">
      <w:pPr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 xml:space="preserve">2.2. </w:t>
      </w:r>
      <w:r w:rsidR="00F226B5" w:rsidRPr="00CC3526">
        <w:rPr>
          <w:sz w:val="28"/>
        </w:rPr>
        <w:t>Размер Субсидии рассчитывается как произведение количества умерших (захороненных) и стоимости, определяемой как разница между сто</w:t>
      </w:r>
      <w:r w:rsidR="00F226B5" w:rsidRPr="00CC3526">
        <w:rPr>
          <w:sz w:val="28"/>
        </w:rPr>
        <w:t>и</w:t>
      </w:r>
      <w:r w:rsidR="00F226B5" w:rsidRPr="00CC3526">
        <w:rPr>
          <w:sz w:val="28"/>
        </w:rPr>
        <w:t xml:space="preserve">мостью гарантированного перечня услуг по погребению, установленной </w:t>
      </w:r>
      <w:r w:rsidR="007E6806" w:rsidRPr="00CC3526">
        <w:rPr>
          <w:sz w:val="28"/>
          <w:szCs w:val="28"/>
        </w:rPr>
        <w:t>мун</w:t>
      </w:r>
      <w:r w:rsidR="007E6806" w:rsidRPr="00CC3526">
        <w:rPr>
          <w:sz w:val="28"/>
          <w:szCs w:val="28"/>
        </w:rPr>
        <w:t>и</w:t>
      </w:r>
      <w:r w:rsidR="007E6806" w:rsidRPr="00CC3526">
        <w:rPr>
          <w:sz w:val="28"/>
          <w:szCs w:val="28"/>
        </w:rPr>
        <w:t xml:space="preserve">ципальным </w:t>
      </w:r>
      <w:r w:rsidR="00F226B5" w:rsidRPr="00CC3526">
        <w:rPr>
          <w:sz w:val="28"/>
        </w:rPr>
        <w:t xml:space="preserve">правовым актом Администрации </w:t>
      </w:r>
      <w:r w:rsidR="00552721">
        <w:rPr>
          <w:sz w:val="28"/>
        </w:rPr>
        <w:t>городского поселения Беринго</w:t>
      </w:r>
      <w:r w:rsidR="00552721">
        <w:rPr>
          <w:sz w:val="28"/>
        </w:rPr>
        <w:t>в</w:t>
      </w:r>
      <w:r w:rsidR="00552721">
        <w:rPr>
          <w:sz w:val="28"/>
        </w:rPr>
        <w:t>ский</w:t>
      </w:r>
      <w:r w:rsidR="00F226B5" w:rsidRPr="00CC3526">
        <w:rPr>
          <w:sz w:val="28"/>
        </w:rPr>
        <w:t xml:space="preserve"> на очередной финансовый год, и суммой социальных пособий и компе</w:t>
      </w:r>
      <w:r w:rsidR="00F226B5" w:rsidRPr="00CC3526">
        <w:rPr>
          <w:sz w:val="28"/>
        </w:rPr>
        <w:t>н</w:t>
      </w:r>
      <w:r w:rsidR="00F226B5" w:rsidRPr="00CC3526">
        <w:rPr>
          <w:sz w:val="28"/>
        </w:rPr>
        <w:t>саций на погребение, получаемых Получателем субсидий за счёт средств Пе</w:t>
      </w:r>
      <w:r w:rsidR="00F226B5" w:rsidRPr="00CC3526">
        <w:rPr>
          <w:sz w:val="28"/>
        </w:rPr>
        <w:t>н</w:t>
      </w:r>
      <w:r w:rsidR="00F226B5" w:rsidRPr="00CC3526">
        <w:rPr>
          <w:sz w:val="28"/>
        </w:rPr>
        <w:t>сионного фонда Российской Федерации, федерального бюджета, Фонда соц</w:t>
      </w:r>
      <w:r w:rsidR="00F226B5" w:rsidRPr="00CC3526">
        <w:rPr>
          <w:sz w:val="28"/>
        </w:rPr>
        <w:t>и</w:t>
      </w:r>
      <w:r w:rsidR="00F226B5" w:rsidRPr="00CC3526">
        <w:rPr>
          <w:sz w:val="28"/>
        </w:rPr>
        <w:t>ального страхования Российской Федерации, окружного бюджета Чукотского автономного округа</w:t>
      </w:r>
      <w:r w:rsidRPr="00CC3526">
        <w:rPr>
          <w:rFonts w:eastAsiaTheme="minorEastAsia"/>
          <w:sz w:val="28"/>
          <w:szCs w:val="28"/>
        </w:rPr>
        <w:t>.</w:t>
      </w:r>
    </w:p>
    <w:p w:rsidR="00BF7065" w:rsidRPr="00CC3526" w:rsidRDefault="00BF7065" w:rsidP="00BF7065">
      <w:pPr>
        <w:jc w:val="center"/>
        <w:rPr>
          <w:sz w:val="28"/>
          <w:szCs w:val="28"/>
        </w:rPr>
      </w:pPr>
    </w:p>
    <w:p w:rsidR="00BF7065" w:rsidRPr="00CC3526" w:rsidRDefault="00BF7065" w:rsidP="00BF7065">
      <w:pPr>
        <w:jc w:val="center"/>
        <w:rPr>
          <w:sz w:val="28"/>
          <w:szCs w:val="28"/>
        </w:rPr>
      </w:pPr>
      <w:r w:rsidRPr="00CC3526">
        <w:rPr>
          <w:sz w:val="28"/>
          <w:szCs w:val="28"/>
        </w:rPr>
        <w:t>3. ПОРЯДОК ПРЕДОСТАВЛЕНИЯ СУБСИДИЙ</w:t>
      </w:r>
    </w:p>
    <w:p w:rsidR="00BF7065" w:rsidRPr="00CC3526" w:rsidRDefault="00BF7065" w:rsidP="00BF7065">
      <w:pPr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 xml:space="preserve">3.1. Администрация предоставляет субсидию Получателю в соответствии с установленным Порядком </w:t>
      </w:r>
      <w:r w:rsidRPr="00CC3526">
        <w:rPr>
          <w:sz w:val="28"/>
        </w:rPr>
        <w:t xml:space="preserve">предоставления субсидий из бюджета </w:t>
      </w:r>
      <w:r w:rsidR="00552721">
        <w:rPr>
          <w:sz w:val="28"/>
        </w:rPr>
        <w:t>городского поселения Беринговский</w:t>
      </w:r>
      <w:r w:rsidRPr="00CC3526">
        <w:rPr>
          <w:sz w:val="28"/>
        </w:rPr>
        <w:t xml:space="preserve"> на возмещение затрат </w:t>
      </w:r>
      <w:r w:rsidR="000807EA" w:rsidRPr="00CC3526">
        <w:rPr>
          <w:sz w:val="28"/>
        </w:rPr>
        <w:t>по</w:t>
      </w:r>
      <w:r w:rsidRPr="00CC3526">
        <w:rPr>
          <w:sz w:val="28"/>
        </w:rPr>
        <w:t xml:space="preserve"> погребени</w:t>
      </w:r>
      <w:r w:rsidR="000807EA" w:rsidRPr="00CC3526">
        <w:rPr>
          <w:sz w:val="28"/>
        </w:rPr>
        <w:t>ю умерших</w:t>
      </w:r>
      <w:r w:rsidRPr="00CC3526">
        <w:rPr>
          <w:sz w:val="28"/>
        </w:rPr>
        <w:t>, с</w:t>
      </w:r>
      <w:r w:rsidRPr="00CC3526">
        <w:rPr>
          <w:sz w:val="28"/>
        </w:rPr>
        <w:t>о</w:t>
      </w:r>
      <w:r w:rsidRPr="00CC3526">
        <w:rPr>
          <w:sz w:val="28"/>
        </w:rPr>
        <w:t>гласно гарантированному перечню услуг.</w:t>
      </w:r>
    </w:p>
    <w:p w:rsidR="00BF7065" w:rsidRPr="00CC3526" w:rsidRDefault="00BF7065" w:rsidP="00BF70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 xml:space="preserve">3.2. Для получения Субсидии, Получатель Субсидии ежемесячно, не позднее 20 числа месяца, </w:t>
      </w:r>
      <w:r w:rsidRPr="00CC3526">
        <w:rPr>
          <w:sz w:val="28"/>
          <w:szCs w:val="28"/>
        </w:rPr>
        <w:t>следующего за месяцем, в котором было произведено погребение</w:t>
      </w:r>
      <w:r w:rsidRPr="00CC3526">
        <w:rPr>
          <w:rFonts w:eastAsiaTheme="minorEastAsia"/>
          <w:sz w:val="28"/>
          <w:szCs w:val="28"/>
        </w:rPr>
        <w:t>,</w:t>
      </w:r>
      <w:r w:rsidRPr="00CC3526">
        <w:rPr>
          <w:rFonts w:eastAsiaTheme="minorEastAsia"/>
          <w:color w:val="FF0000"/>
          <w:sz w:val="28"/>
          <w:szCs w:val="28"/>
        </w:rPr>
        <w:t xml:space="preserve"> </w:t>
      </w:r>
      <w:r w:rsidRPr="00CC3526">
        <w:rPr>
          <w:rFonts w:eastAsiaTheme="minorEastAsia"/>
          <w:sz w:val="28"/>
          <w:szCs w:val="28"/>
        </w:rPr>
        <w:t xml:space="preserve">представляет в Администрацию </w:t>
      </w:r>
      <w:r w:rsidR="00552721">
        <w:rPr>
          <w:sz w:val="28"/>
        </w:rPr>
        <w:t>городского поселения Беринго</w:t>
      </w:r>
      <w:r w:rsidR="00552721">
        <w:rPr>
          <w:sz w:val="28"/>
        </w:rPr>
        <w:t>в</w:t>
      </w:r>
      <w:r w:rsidR="00552721">
        <w:rPr>
          <w:sz w:val="28"/>
        </w:rPr>
        <w:t>ский</w:t>
      </w:r>
      <w:r w:rsidRPr="00CC3526">
        <w:rPr>
          <w:rFonts w:eastAsiaTheme="minorEastAsia"/>
          <w:sz w:val="28"/>
          <w:szCs w:val="28"/>
        </w:rPr>
        <w:t xml:space="preserve"> следующие документы:</w:t>
      </w:r>
    </w:p>
    <w:p w:rsidR="00BF7065" w:rsidRPr="00CC3526" w:rsidRDefault="00BF7065" w:rsidP="00BF7065">
      <w:pPr>
        <w:ind w:firstLine="720"/>
        <w:jc w:val="both"/>
        <w:rPr>
          <w:color w:val="000000"/>
          <w:sz w:val="28"/>
        </w:rPr>
      </w:pPr>
      <w:r w:rsidRPr="00CC3526">
        <w:rPr>
          <w:color w:val="000000"/>
          <w:sz w:val="28"/>
        </w:rPr>
        <w:t>- письменное обращение о перечислении субсидии;</w:t>
      </w:r>
    </w:p>
    <w:p w:rsidR="00BF7065" w:rsidRPr="00CC3526" w:rsidRDefault="00BF7065" w:rsidP="00BF7065">
      <w:pPr>
        <w:ind w:firstLine="720"/>
        <w:jc w:val="both"/>
        <w:rPr>
          <w:color w:val="000000"/>
          <w:sz w:val="28"/>
        </w:rPr>
      </w:pPr>
      <w:r w:rsidRPr="00CC3526">
        <w:rPr>
          <w:sz w:val="28"/>
        </w:rPr>
        <w:t>- копию справки о смерти</w:t>
      </w:r>
      <w:r w:rsidRPr="00CC3526">
        <w:rPr>
          <w:color w:val="000000"/>
          <w:sz w:val="28"/>
        </w:rPr>
        <w:t>;</w:t>
      </w:r>
    </w:p>
    <w:p w:rsidR="00BF7065" w:rsidRPr="00197554" w:rsidRDefault="00BF7065" w:rsidP="00BF7065">
      <w:pPr>
        <w:ind w:firstLine="720"/>
        <w:jc w:val="both"/>
        <w:rPr>
          <w:color w:val="FF0000"/>
          <w:sz w:val="28"/>
        </w:rPr>
      </w:pPr>
      <w:r w:rsidRPr="00CC3526">
        <w:rPr>
          <w:sz w:val="28"/>
        </w:rPr>
        <w:t>- счет</w:t>
      </w:r>
      <w:r w:rsidR="000807EA" w:rsidRPr="00CC3526">
        <w:rPr>
          <w:sz w:val="28"/>
        </w:rPr>
        <w:t>а</w:t>
      </w:r>
      <w:r w:rsidRPr="00CC3526">
        <w:rPr>
          <w:sz w:val="28"/>
        </w:rPr>
        <w:t xml:space="preserve">, </w:t>
      </w:r>
      <w:hyperlink r:id="rId10" w:history="1">
        <w:r w:rsidRPr="00CC3526">
          <w:rPr>
            <w:sz w:val="28"/>
            <w:szCs w:val="28"/>
          </w:rPr>
          <w:t>счет</w:t>
        </w:r>
        <w:r w:rsidR="000807EA" w:rsidRPr="00CC3526">
          <w:rPr>
            <w:sz w:val="28"/>
            <w:szCs w:val="28"/>
          </w:rPr>
          <w:t>а</w:t>
        </w:r>
        <w:r w:rsidRPr="00CC3526">
          <w:rPr>
            <w:sz w:val="28"/>
            <w:szCs w:val="28"/>
          </w:rPr>
          <w:t>-фактур</w:t>
        </w:r>
      </w:hyperlink>
      <w:r w:rsidR="000807EA" w:rsidRPr="00CC3526">
        <w:rPr>
          <w:sz w:val="28"/>
          <w:szCs w:val="28"/>
        </w:rPr>
        <w:t>ы</w:t>
      </w:r>
      <w:r w:rsidRPr="00CC3526">
        <w:rPr>
          <w:sz w:val="28"/>
        </w:rPr>
        <w:t xml:space="preserve">, </w:t>
      </w:r>
      <w:r w:rsidR="00266E67" w:rsidRPr="00A51801">
        <w:rPr>
          <w:bCs/>
          <w:sz w:val="28"/>
          <w:szCs w:val="28"/>
        </w:rPr>
        <w:t>(</w:t>
      </w:r>
      <w:r w:rsidR="00266E67">
        <w:rPr>
          <w:bCs/>
          <w:sz w:val="28"/>
          <w:szCs w:val="28"/>
        </w:rPr>
        <w:t>за вычетом суммы</w:t>
      </w:r>
      <w:r w:rsidR="00266E67" w:rsidRPr="00A51801">
        <w:rPr>
          <w:bCs/>
          <w:sz w:val="28"/>
          <w:szCs w:val="28"/>
        </w:rPr>
        <w:t xml:space="preserve"> </w:t>
      </w:r>
      <w:r w:rsidR="00266E67" w:rsidRPr="00755711">
        <w:rPr>
          <w:sz w:val="28"/>
        </w:rPr>
        <w:t>социальных пособий и ко</w:t>
      </w:r>
      <w:r w:rsidR="00266E67" w:rsidRPr="00755711">
        <w:rPr>
          <w:sz w:val="28"/>
        </w:rPr>
        <w:t>м</w:t>
      </w:r>
      <w:r w:rsidR="00266E67">
        <w:rPr>
          <w:sz w:val="28"/>
        </w:rPr>
        <w:t>пенсаций</w:t>
      </w:r>
      <w:r w:rsidR="00266E67" w:rsidRPr="00A51801">
        <w:rPr>
          <w:bCs/>
          <w:sz w:val="28"/>
          <w:szCs w:val="28"/>
        </w:rPr>
        <w:t xml:space="preserve"> </w:t>
      </w:r>
      <w:r w:rsidR="00266E67">
        <w:rPr>
          <w:bCs/>
          <w:sz w:val="28"/>
          <w:szCs w:val="28"/>
        </w:rPr>
        <w:t xml:space="preserve">полученных </w:t>
      </w:r>
      <w:r w:rsidR="00266E67" w:rsidRPr="00A51801">
        <w:rPr>
          <w:bCs/>
          <w:sz w:val="28"/>
          <w:szCs w:val="28"/>
        </w:rPr>
        <w:t>за счёт средств Пенсионного фонда Российской Федер</w:t>
      </w:r>
      <w:r w:rsidR="00266E67" w:rsidRPr="00A51801">
        <w:rPr>
          <w:bCs/>
          <w:sz w:val="28"/>
          <w:szCs w:val="28"/>
        </w:rPr>
        <w:t>а</w:t>
      </w:r>
      <w:r w:rsidR="00266E67" w:rsidRPr="00A51801">
        <w:rPr>
          <w:bCs/>
          <w:sz w:val="28"/>
          <w:szCs w:val="28"/>
        </w:rPr>
        <w:t>ции, федерального бюджета, Фонда социального страхования Российской Ф</w:t>
      </w:r>
      <w:r w:rsidR="00266E67" w:rsidRPr="00A51801">
        <w:rPr>
          <w:bCs/>
          <w:sz w:val="28"/>
          <w:szCs w:val="28"/>
        </w:rPr>
        <w:t>е</w:t>
      </w:r>
      <w:r w:rsidR="00266E67" w:rsidRPr="00A51801">
        <w:rPr>
          <w:bCs/>
          <w:sz w:val="28"/>
          <w:szCs w:val="28"/>
        </w:rPr>
        <w:t>дерации, окружного бюджета Чукотского автономного округа</w:t>
      </w:r>
      <w:r w:rsidR="00266E67">
        <w:rPr>
          <w:bCs/>
          <w:sz w:val="28"/>
          <w:szCs w:val="28"/>
        </w:rPr>
        <w:t>)</w:t>
      </w:r>
      <w:r w:rsidR="00266E67" w:rsidRPr="00A51801">
        <w:rPr>
          <w:bCs/>
          <w:sz w:val="28"/>
          <w:szCs w:val="28"/>
        </w:rPr>
        <w:t xml:space="preserve">, </w:t>
      </w:r>
      <w:r w:rsidRPr="00CC3526">
        <w:rPr>
          <w:sz w:val="28"/>
        </w:rPr>
        <w:t>подтвержда</w:t>
      </w:r>
      <w:r w:rsidRPr="00CC3526">
        <w:rPr>
          <w:sz w:val="28"/>
        </w:rPr>
        <w:t>ю</w:t>
      </w:r>
      <w:r w:rsidRPr="00CC3526">
        <w:rPr>
          <w:sz w:val="28"/>
        </w:rPr>
        <w:t>щие факт оказания</w:t>
      </w:r>
      <w:r w:rsidRPr="005A65EC">
        <w:rPr>
          <w:sz w:val="28"/>
        </w:rPr>
        <w:t xml:space="preserve"> услуг по погребению с актами о </w:t>
      </w:r>
      <w:r w:rsidR="008440C7" w:rsidRPr="005A65EC">
        <w:rPr>
          <w:sz w:val="28"/>
        </w:rPr>
        <w:t>приёмке</w:t>
      </w:r>
      <w:r w:rsidRPr="005A65EC">
        <w:rPr>
          <w:sz w:val="28"/>
        </w:rPr>
        <w:t xml:space="preserve"> выполненных р</w:t>
      </w:r>
      <w:r w:rsidRPr="005A65EC">
        <w:rPr>
          <w:sz w:val="28"/>
        </w:rPr>
        <w:t>а</w:t>
      </w:r>
      <w:r w:rsidRPr="005A65EC">
        <w:rPr>
          <w:sz w:val="28"/>
        </w:rPr>
        <w:t xml:space="preserve">бот, согласованные с Главой поселения и (или) уполномоченным лицом </w:t>
      </w:r>
      <w:r w:rsidR="005F0EC2">
        <w:rPr>
          <w:sz w:val="28"/>
        </w:rPr>
        <w:t>Г</w:t>
      </w:r>
      <w:r w:rsidRPr="005A65EC">
        <w:rPr>
          <w:sz w:val="28"/>
        </w:rPr>
        <w:t>ла</w:t>
      </w:r>
      <w:r w:rsidRPr="005A65EC">
        <w:rPr>
          <w:sz w:val="28"/>
        </w:rPr>
        <w:t>в</w:t>
      </w:r>
      <w:r w:rsidRPr="005A65EC">
        <w:rPr>
          <w:sz w:val="28"/>
        </w:rPr>
        <w:t>ного распорядителя.</w:t>
      </w:r>
    </w:p>
    <w:p w:rsidR="00BF7065" w:rsidRPr="00F16A5B" w:rsidRDefault="00BF7065" w:rsidP="00BF7065">
      <w:pPr>
        <w:jc w:val="center"/>
        <w:rPr>
          <w:sz w:val="28"/>
          <w:szCs w:val="28"/>
        </w:rPr>
      </w:pPr>
    </w:p>
    <w:p w:rsidR="00BF7065" w:rsidRPr="00F16A5B" w:rsidRDefault="00BF7065" w:rsidP="00BF7065">
      <w:pPr>
        <w:jc w:val="center"/>
        <w:rPr>
          <w:sz w:val="28"/>
          <w:szCs w:val="28"/>
        </w:rPr>
      </w:pPr>
      <w:r w:rsidRPr="00F16A5B">
        <w:rPr>
          <w:sz w:val="28"/>
          <w:szCs w:val="28"/>
        </w:rPr>
        <w:t>4. ОБЯЗАННОСТИ СТОРОН</w:t>
      </w:r>
    </w:p>
    <w:p w:rsidR="00266E67" w:rsidRDefault="00266E67" w:rsidP="009315C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D6023" w:rsidRPr="00F16A5B" w:rsidRDefault="00BF7065" w:rsidP="009315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6A5B">
        <w:rPr>
          <w:sz w:val="28"/>
          <w:szCs w:val="28"/>
        </w:rPr>
        <w:t>4.1. Администрация обязана:</w:t>
      </w:r>
    </w:p>
    <w:p w:rsidR="009315C2" w:rsidRDefault="00BF7065" w:rsidP="00266E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6A5B">
        <w:rPr>
          <w:sz w:val="28"/>
          <w:szCs w:val="28"/>
        </w:rPr>
        <w:t xml:space="preserve">4.1.1. Предоставить субсидию </w:t>
      </w:r>
      <w:r w:rsidR="008440C7" w:rsidRPr="00F16A5B">
        <w:rPr>
          <w:sz w:val="28"/>
          <w:szCs w:val="28"/>
        </w:rPr>
        <w:t>путём</w:t>
      </w:r>
      <w:r w:rsidRPr="00F16A5B">
        <w:rPr>
          <w:sz w:val="28"/>
          <w:szCs w:val="28"/>
        </w:rPr>
        <w:t xml:space="preserve"> перечисления на </w:t>
      </w:r>
      <w:r w:rsidR="008440C7" w:rsidRPr="00F16A5B">
        <w:rPr>
          <w:sz w:val="28"/>
          <w:szCs w:val="28"/>
        </w:rPr>
        <w:t>счёт</w:t>
      </w:r>
      <w:r w:rsidRPr="00F16A5B">
        <w:rPr>
          <w:sz w:val="28"/>
          <w:szCs w:val="28"/>
        </w:rPr>
        <w:t xml:space="preserve"> указанный П</w:t>
      </w:r>
      <w:r w:rsidRPr="00F16A5B">
        <w:rPr>
          <w:sz w:val="28"/>
          <w:szCs w:val="28"/>
        </w:rPr>
        <w:t>о</w:t>
      </w:r>
      <w:r w:rsidRPr="00F16A5B">
        <w:rPr>
          <w:sz w:val="28"/>
          <w:szCs w:val="28"/>
        </w:rPr>
        <w:t>лучателем субсидии в настоящем соглашении.</w:t>
      </w:r>
    </w:p>
    <w:p w:rsidR="00BF7065" w:rsidRPr="00F16A5B" w:rsidRDefault="00BF7065" w:rsidP="00BF7065">
      <w:pPr>
        <w:tabs>
          <w:tab w:val="left" w:pos="993"/>
        </w:tabs>
        <w:ind w:firstLine="709"/>
        <w:jc w:val="both"/>
        <w:rPr>
          <w:sz w:val="28"/>
        </w:rPr>
      </w:pPr>
      <w:r w:rsidRPr="00F16A5B">
        <w:rPr>
          <w:sz w:val="28"/>
          <w:szCs w:val="28"/>
        </w:rPr>
        <w:t>4.1.2. Осуществлять контроль за целевым использованием субсидий в с</w:t>
      </w:r>
      <w:r w:rsidRPr="00F16A5B">
        <w:rPr>
          <w:sz w:val="28"/>
          <w:szCs w:val="28"/>
        </w:rPr>
        <w:t>о</w:t>
      </w:r>
      <w:r w:rsidRPr="00F16A5B">
        <w:rPr>
          <w:sz w:val="28"/>
          <w:szCs w:val="28"/>
        </w:rPr>
        <w:t xml:space="preserve">ответствии с </w:t>
      </w:r>
      <w:r w:rsidR="001677EA" w:rsidRPr="001677EA">
        <w:rPr>
          <w:sz w:val="28"/>
        </w:rPr>
        <w:t xml:space="preserve">Порядком предоставления субсидий из бюджета </w:t>
      </w:r>
      <w:r w:rsidR="00552721">
        <w:rPr>
          <w:sz w:val="28"/>
        </w:rPr>
        <w:t>городского пос</w:t>
      </w:r>
      <w:r w:rsidR="00552721">
        <w:rPr>
          <w:sz w:val="28"/>
        </w:rPr>
        <w:t>е</w:t>
      </w:r>
      <w:r w:rsidR="00552721">
        <w:rPr>
          <w:sz w:val="28"/>
        </w:rPr>
        <w:t>ления Беринговский</w:t>
      </w:r>
      <w:r w:rsidR="001677EA" w:rsidRPr="001677EA">
        <w:rPr>
          <w:sz w:val="28"/>
        </w:rPr>
        <w:t xml:space="preserve"> на возмещение затрат по погребению умерших, согласно гарантированному перечню услуг</w:t>
      </w:r>
      <w:r w:rsidRPr="00F16A5B">
        <w:rPr>
          <w:sz w:val="28"/>
        </w:rPr>
        <w:t>.</w:t>
      </w:r>
    </w:p>
    <w:p w:rsidR="00BF7065" w:rsidRPr="00CC3526" w:rsidRDefault="00BF7065" w:rsidP="00BF7065">
      <w:pPr>
        <w:tabs>
          <w:tab w:val="left" w:pos="993"/>
        </w:tabs>
        <w:ind w:firstLine="709"/>
        <w:jc w:val="both"/>
        <w:rPr>
          <w:sz w:val="28"/>
        </w:rPr>
      </w:pPr>
      <w:r w:rsidRPr="00CC3526">
        <w:rPr>
          <w:sz w:val="28"/>
        </w:rPr>
        <w:t>4.2 Получатель субсидии обязан:</w:t>
      </w:r>
    </w:p>
    <w:p w:rsidR="00BF7065" w:rsidRPr="00CC3526" w:rsidRDefault="00BF7065" w:rsidP="00BF7065">
      <w:pPr>
        <w:ind w:firstLine="708"/>
        <w:jc w:val="both"/>
        <w:rPr>
          <w:sz w:val="28"/>
        </w:rPr>
      </w:pPr>
      <w:r w:rsidRPr="00CC3526">
        <w:rPr>
          <w:sz w:val="28"/>
        </w:rPr>
        <w:lastRenderedPageBreak/>
        <w:t>4.2.1.</w:t>
      </w:r>
      <w:r w:rsidRPr="00CC3526">
        <w:rPr>
          <w:sz w:val="28"/>
          <w:szCs w:val="28"/>
        </w:rPr>
        <w:t xml:space="preserve"> Осуществить погребение умерших на территории </w:t>
      </w:r>
      <w:r w:rsidR="006D6023" w:rsidRPr="00CC3526">
        <w:rPr>
          <w:sz w:val="28"/>
          <w:szCs w:val="28"/>
        </w:rPr>
        <w:t xml:space="preserve">_________________ Анадырского муниципального района </w:t>
      </w:r>
      <w:r w:rsidRPr="00CC3526">
        <w:rPr>
          <w:sz w:val="28"/>
          <w:szCs w:val="28"/>
        </w:rPr>
        <w:t xml:space="preserve">в соответствии </w:t>
      </w:r>
      <w:r w:rsidR="006D6023" w:rsidRPr="00CC3526">
        <w:rPr>
          <w:sz w:val="28"/>
          <w:szCs w:val="28"/>
        </w:rPr>
        <w:t xml:space="preserve">с </w:t>
      </w:r>
      <w:r w:rsidRPr="00CC3526">
        <w:rPr>
          <w:sz w:val="28"/>
          <w:szCs w:val="28"/>
        </w:rPr>
        <w:t>П</w:t>
      </w:r>
      <w:r w:rsidRPr="00CC3526">
        <w:rPr>
          <w:sz w:val="28"/>
          <w:szCs w:val="28"/>
        </w:rPr>
        <w:t>о</w:t>
      </w:r>
      <w:r w:rsidRPr="00CC3526">
        <w:rPr>
          <w:sz w:val="28"/>
          <w:szCs w:val="28"/>
        </w:rPr>
        <w:t xml:space="preserve">рядком </w:t>
      </w:r>
      <w:r w:rsidRPr="00CC3526">
        <w:rPr>
          <w:sz w:val="28"/>
        </w:rPr>
        <w:t xml:space="preserve">предоставления субсидий из бюджета </w:t>
      </w:r>
      <w:r w:rsidR="00552721">
        <w:rPr>
          <w:sz w:val="28"/>
        </w:rPr>
        <w:t>городского поселения Беринго</w:t>
      </w:r>
      <w:r w:rsidR="00552721">
        <w:rPr>
          <w:sz w:val="28"/>
        </w:rPr>
        <w:t>в</w:t>
      </w:r>
      <w:r w:rsidR="00552721">
        <w:rPr>
          <w:sz w:val="28"/>
        </w:rPr>
        <w:t>ский</w:t>
      </w:r>
      <w:r w:rsidRPr="00CC3526">
        <w:rPr>
          <w:sz w:val="28"/>
        </w:rPr>
        <w:t xml:space="preserve"> на возмещение затрат </w:t>
      </w:r>
      <w:r w:rsidR="006D6023" w:rsidRPr="00CC3526">
        <w:rPr>
          <w:sz w:val="28"/>
        </w:rPr>
        <w:t>по</w:t>
      </w:r>
      <w:r w:rsidRPr="00CC3526">
        <w:rPr>
          <w:sz w:val="28"/>
        </w:rPr>
        <w:t xml:space="preserve"> погребени</w:t>
      </w:r>
      <w:r w:rsidR="006D6023" w:rsidRPr="00CC3526">
        <w:rPr>
          <w:sz w:val="28"/>
        </w:rPr>
        <w:t>ю</w:t>
      </w:r>
      <w:r w:rsidRPr="00CC3526">
        <w:rPr>
          <w:sz w:val="28"/>
        </w:rPr>
        <w:t>, согласно гарантированному пере</w:t>
      </w:r>
      <w:r w:rsidRPr="00CC3526">
        <w:rPr>
          <w:sz w:val="28"/>
        </w:rPr>
        <w:t>ч</w:t>
      </w:r>
      <w:r w:rsidRPr="00CC3526">
        <w:rPr>
          <w:sz w:val="28"/>
        </w:rPr>
        <w:t>ню услуг.</w:t>
      </w:r>
    </w:p>
    <w:p w:rsidR="00BF7065" w:rsidRPr="00CC3526" w:rsidRDefault="00BF7065" w:rsidP="00BF7065">
      <w:pPr>
        <w:ind w:firstLine="708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>Объем предоставляемых услуг при захоронении и стоимость услуг дол</w:t>
      </w:r>
      <w:r w:rsidRPr="00CC3526">
        <w:rPr>
          <w:rFonts w:eastAsiaTheme="minorEastAsia"/>
          <w:sz w:val="28"/>
          <w:szCs w:val="28"/>
        </w:rPr>
        <w:t>ж</w:t>
      </w:r>
      <w:r w:rsidRPr="00CC3526">
        <w:rPr>
          <w:rFonts w:eastAsiaTheme="minorEastAsia"/>
          <w:sz w:val="28"/>
          <w:szCs w:val="28"/>
        </w:rPr>
        <w:t xml:space="preserve">ны соответствовать и не превышать значения, </w:t>
      </w:r>
      <w:r w:rsidR="00C269CB" w:rsidRPr="00CC3526">
        <w:rPr>
          <w:rFonts w:eastAsiaTheme="minorEastAsia"/>
          <w:sz w:val="28"/>
          <w:szCs w:val="28"/>
        </w:rPr>
        <w:t>определённые</w:t>
      </w:r>
      <w:r w:rsidRPr="00CC3526">
        <w:rPr>
          <w:rFonts w:eastAsiaTheme="minorEastAsia"/>
          <w:sz w:val="28"/>
          <w:szCs w:val="28"/>
        </w:rPr>
        <w:t xml:space="preserve"> </w:t>
      </w:r>
      <w:r w:rsidR="00C269CB" w:rsidRPr="00CC3526">
        <w:rPr>
          <w:rFonts w:eastAsiaTheme="minorEastAsia"/>
          <w:sz w:val="28"/>
          <w:szCs w:val="28"/>
        </w:rPr>
        <w:t xml:space="preserve">муниципальным правовым актом </w:t>
      </w:r>
      <w:r w:rsidRPr="00CC3526">
        <w:rPr>
          <w:rFonts w:eastAsiaTheme="minorEastAsia"/>
          <w:sz w:val="28"/>
          <w:szCs w:val="28"/>
        </w:rPr>
        <w:t xml:space="preserve">Администрации </w:t>
      </w:r>
      <w:r w:rsidR="00552721">
        <w:rPr>
          <w:sz w:val="28"/>
        </w:rPr>
        <w:t>городского поселения Беринговский</w:t>
      </w:r>
      <w:r w:rsidR="00552721" w:rsidRPr="00CC3526">
        <w:rPr>
          <w:rFonts w:eastAsiaTheme="minorEastAsia"/>
          <w:sz w:val="28"/>
          <w:szCs w:val="28"/>
        </w:rPr>
        <w:t xml:space="preserve"> </w:t>
      </w:r>
      <w:r w:rsidRPr="00CC3526">
        <w:rPr>
          <w:rFonts w:eastAsiaTheme="minorEastAsia"/>
          <w:sz w:val="28"/>
          <w:szCs w:val="28"/>
        </w:rPr>
        <w:t>«</w:t>
      </w:r>
      <w:r w:rsidR="00552721" w:rsidRPr="00932C37">
        <w:rPr>
          <w:sz w:val="28"/>
          <w:szCs w:val="28"/>
        </w:rPr>
        <w:t>Об</w:t>
      </w:r>
      <w:r w:rsidR="00552721">
        <w:rPr>
          <w:sz w:val="28"/>
          <w:szCs w:val="28"/>
        </w:rPr>
        <w:t xml:space="preserve"> </w:t>
      </w:r>
      <w:r w:rsidR="00552721" w:rsidRPr="00932C37">
        <w:rPr>
          <w:sz w:val="28"/>
          <w:szCs w:val="28"/>
        </w:rPr>
        <w:t>у</w:t>
      </w:r>
      <w:r w:rsidR="00552721" w:rsidRPr="00932C37">
        <w:rPr>
          <w:sz w:val="28"/>
          <w:szCs w:val="28"/>
        </w:rPr>
        <w:t>т</w:t>
      </w:r>
      <w:r w:rsidR="00552721" w:rsidRPr="00932C37">
        <w:rPr>
          <w:sz w:val="28"/>
          <w:szCs w:val="28"/>
        </w:rPr>
        <w:t>верждении стоимости  услуг</w:t>
      </w:r>
      <w:r w:rsidR="00552721">
        <w:rPr>
          <w:sz w:val="28"/>
          <w:szCs w:val="28"/>
        </w:rPr>
        <w:t>, предоставляемых согласно</w:t>
      </w:r>
      <w:r w:rsidR="00552721" w:rsidRPr="00932C37">
        <w:rPr>
          <w:sz w:val="28"/>
          <w:szCs w:val="28"/>
        </w:rPr>
        <w:t xml:space="preserve"> гарантированн</w:t>
      </w:r>
      <w:r w:rsidR="00552721">
        <w:rPr>
          <w:sz w:val="28"/>
          <w:szCs w:val="28"/>
        </w:rPr>
        <w:t>ому</w:t>
      </w:r>
      <w:r w:rsidR="00552721" w:rsidRPr="00932C37">
        <w:rPr>
          <w:sz w:val="28"/>
          <w:szCs w:val="28"/>
        </w:rPr>
        <w:t xml:space="preserve"> п</w:t>
      </w:r>
      <w:r w:rsidR="00552721" w:rsidRPr="00932C37">
        <w:rPr>
          <w:sz w:val="28"/>
          <w:szCs w:val="28"/>
        </w:rPr>
        <w:t>е</w:t>
      </w:r>
      <w:r w:rsidR="00552721" w:rsidRPr="00932C37">
        <w:rPr>
          <w:sz w:val="28"/>
          <w:szCs w:val="28"/>
        </w:rPr>
        <w:t>речн</w:t>
      </w:r>
      <w:r w:rsidR="00552721">
        <w:rPr>
          <w:sz w:val="28"/>
          <w:szCs w:val="28"/>
        </w:rPr>
        <w:t>ю</w:t>
      </w:r>
      <w:r w:rsidR="00552721" w:rsidRPr="00932C37">
        <w:rPr>
          <w:sz w:val="28"/>
          <w:szCs w:val="28"/>
        </w:rPr>
        <w:t xml:space="preserve"> услуг по погребению в </w:t>
      </w:r>
      <w:r w:rsidR="00552721">
        <w:rPr>
          <w:sz w:val="28"/>
          <w:szCs w:val="28"/>
        </w:rPr>
        <w:t xml:space="preserve">городском поселении Беринговский </w:t>
      </w:r>
      <w:r w:rsidR="00552721" w:rsidRPr="00932C37">
        <w:rPr>
          <w:sz w:val="28"/>
          <w:szCs w:val="28"/>
        </w:rPr>
        <w:t>Анад</w:t>
      </w:r>
      <w:r w:rsidR="00552721">
        <w:rPr>
          <w:sz w:val="28"/>
          <w:szCs w:val="28"/>
        </w:rPr>
        <w:t>ырского муниципального района</w:t>
      </w:r>
      <w:r w:rsidRPr="00CC3526">
        <w:rPr>
          <w:rFonts w:eastAsiaTheme="minorEastAsia"/>
          <w:sz w:val="28"/>
          <w:szCs w:val="28"/>
        </w:rPr>
        <w:t>»</w:t>
      </w:r>
      <w:r w:rsidR="00C269CB" w:rsidRPr="00CC3526">
        <w:rPr>
          <w:rFonts w:eastAsiaTheme="minorEastAsia"/>
          <w:sz w:val="28"/>
          <w:szCs w:val="28"/>
        </w:rPr>
        <w:t xml:space="preserve"> на текущий финансовый год. </w:t>
      </w:r>
    </w:p>
    <w:p w:rsidR="00C269CB" w:rsidRPr="00CC3526" w:rsidRDefault="00C269CB" w:rsidP="00BF7065">
      <w:pPr>
        <w:ind w:firstLine="708"/>
        <w:jc w:val="both"/>
        <w:rPr>
          <w:sz w:val="28"/>
        </w:rPr>
      </w:pPr>
      <w:r w:rsidRPr="00CC3526">
        <w:rPr>
          <w:rFonts w:eastAsiaTheme="minorEastAsia"/>
          <w:sz w:val="28"/>
          <w:szCs w:val="28"/>
        </w:rPr>
        <w:t>4.2.2. Вести раздельный учёт доходов и расходов, связанных с погребен</w:t>
      </w:r>
      <w:r w:rsidRPr="00CC3526">
        <w:rPr>
          <w:rFonts w:eastAsiaTheme="minorEastAsia"/>
          <w:sz w:val="28"/>
          <w:szCs w:val="28"/>
        </w:rPr>
        <w:t>и</w:t>
      </w:r>
      <w:r w:rsidRPr="00CC3526">
        <w:rPr>
          <w:rFonts w:eastAsiaTheme="minorEastAsia"/>
          <w:sz w:val="28"/>
          <w:szCs w:val="28"/>
        </w:rPr>
        <w:t>ем умерших.</w:t>
      </w:r>
    </w:p>
    <w:p w:rsidR="00B10982" w:rsidRPr="00CC3526" w:rsidRDefault="00BF7065" w:rsidP="00B1098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>4.2.</w:t>
      </w:r>
      <w:r w:rsidR="00C269CB" w:rsidRPr="00CC3526">
        <w:rPr>
          <w:rFonts w:eastAsiaTheme="minorEastAsia"/>
          <w:sz w:val="28"/>
          <w:szCs w:val="28"/>
        </w:rPr>
        <w:t>3</w:t>
      </w:r>
      <w:r w:rsidRPr="00CC3526">
        <w:rPr>
          <w:rFonts w:eastAsiaTheme="minorEastAsia"/>
          <w:sz w:val="28"/>
          <w:szCs w:val="28"/>
        </w:rPr>
        <w:t xml:space="preserve">. Ежемесячно, не позднее </w:t>
      </w:r>
      <w:r w:rsidR="00B10982" w:rsidRPr="00CC3526">
        <w:rPr>
          <w:rFonts w:eastAsiaTheme="minorEastAsia"/>
          <w:sz w:val="28"/>
          <w:szCs w:val="28"/>
        </w:rPr>
        <w:t xml:space="preserve">20 числа месяца, </w:t>
      </w:r>
      <w:r w:rsidR="00B10982" w:rsidRPr="00CC3526">
        <w:rPr>
          <w:sz w:val="28"/>
          <w:szCs w:val="28"/>
        </w:rPr>
        <w:t>следующего за месяцем, в котором было произведено погребение</w:t>
      </w:r>
      <w:r w:rsidR="00B10982" w:rsidRPr="00CC3526">
        <w:rPr>
          <w:rFonts w:eastAsiaTheme="minorEastAsia"/>
          <w:sz w:val="28"/>
          <w:szCs w:val="28"/>
        </w:rPr>
        <w:t>,</w:t>
      </w:r>
      <w:r w:rsidR="00B10982" w:rsidRPr="00CC3526">
        <w:rPr>
          <w:rFonts w:eastAsiaTheme="minorEastAsia"/>
          <w:color w:val="FF0000"/>
          <w:sz w:val="28"/>
          <w:szCs w:val="28"/>
        </w:rPr>
        <w:t xml:space="preserve"> </w:t>
      </w:r>
      <w:r w:rsidR="00B10982" w:rsidRPr="00CC3526">
        <w:rPr>
          <w:rFonts w:eastAsiaTheme="minorEastAsia"/>
          <w:sz w:val="28"/>
          <w:szCs w:val="28"/>
        </w:rPr>
        <w:t xml:space="preserve">представляет в Администрацию </w:t>
      </w:r>
      <w:r w:rsidR="00552721">
        <w:rPr>
          <w:rFonts w:eastAsiaTheme="minorEastAsia"/>
          <w:sz w:val="28"/>
          <w:szCs w:val="28"/>
        </w:rPr>
        <w:t>горо</w:t>
      </w:r>
      <w:r w:rsidR="00552721">
        <w:rPr>
          <w:rFonts w:eastAsiaTheme="minorEastAsia"/>
          <w:sz w:val="28"/>
          <w:szCs w:val="28"/>
        </w:rPr>
        <w:t>д</w:t>
      </w:r>
      <w:r w:rsidR="00552721">
        <w:rPr>
          <w:rFonts w:eastAsiaTheme="minorEastAsia"/>
          <w:sz w:val="28"/>
          <w:szCs w:val="28"/>
        </w:rPr>
        <w:t>ского поселения Беринговский</w:t>
      </w:r>
      <w:r w:rsidR="00B10982" w:rsidRPr="00CC3526">
        <w:rPr>
          <w:rFonts w:eastAsiaTheme="minorEastAsia"/>
          <w:sz w:val="28"/>
          <w:szCs w:val="28"/>
        </w:rPr>
        <w:t xml:space="preserve"> следующие документы:</w:t>
      </w:r>
    </w:p>
    <w:p w:rsidR="00B10982" w:rsidRPr="00CC3526" w:rsidRDefault="00B10982" w:rsidP="00B10982">
      <w:pPr>
        <w:ind w:firstLine="720"/>
        <w:jc w:val="both"/>
        <w:rPr>
          <w:color w:val="000000"/>
          <w:sz w:val="28"/>
        </w:rPr>
      </w:pPr>
      <w:r w:rsidRPr="00CC3526">
        <w:rPr>
          <w:color w:val="000000"/>
          <w:sz w:val="28"/>
        </w:rPr>
        <w:t>- письменное обращение о перечислении субсидии;</w:t>
      </w:r>
    </w:p>
    <w:p w:rsidR="00B10982" w:rsidRPr="00CC3526" w:rsidRDefault="00B10982" w:rsidP="00B10982">
      <w:pPr>
        <w:ind w:firstLine="720"/>
        <w:jc w:val="both"/>
        <w:rPr>
          <w:color w:val="000000"/>
          <w:sz w:val="28"/>
        </w:rPr>
      </w:pPr>
      <w:r w:rsidRPr="00CC3526">
        <w:rPr>
          <w:sz w:val="28"/>
        </w:rPr>
        <w:t>- копию справки о смерти</w:t>
      </w:r>
      <w:r w:rsidRPr="00CC3526">
        <w:rPr>
          <w:color w:val="000000"/>
          <w:sz w:val="28"/>
        </w:rPr>
        <w:t>;</w:t>
      </w:r>
    </w:p>
    <w:p w:rsidR="00B10982" w:rsidRPr="00CC3526" w:rsidRDefault="00B10982" w:rsidP="00B10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C3526">
        <w:rPr>
          <w:sz w:val="28"/>
        </w:rPr>
        <w:t xml:space="preserve">- счета, </w:t>
      </w:r>
      <w:hyperlink r:id="rId11" w:history="1">
        <w:r w:rsidRPr="00CC3526">
          <w:rPr>
            <w:sz w:val="28"/>
            <w:szCs w:val="28"/>
          </w:rPr>
          <w:t>счета-фактур</w:t>
        </w:r>
      </w:hyperlink>
      <w:r w:rsidRPr="00CC3526">
        <w:rPr>
          <w:sz w:val="28"/>
          <w:szCs w:val="28"/>
        </w:rPr>
        <w:t>ы</w:t>
      </w:r>
      <w:r w:rsidRPr="00CC3526">
        <w:rPr>
          <w:sz w:val="28"/>
        </w:rPr>
        <w:t>, подтверждающие факт оказания услуг по погр</w:t>
      </w:r>
      <w:r w:rsidRPr="00CC3526">
        <w:rPr>
          <w:sz w:val="28"/>
        </w:rPr>
        <w:t>е</w:t>
      </w:r>
      <w:r w:rsidRPr="00CC3526">
        <w:rPr>
          <w:sz w:val="28"/>
        </w:rPr>
        <w:t>бению с актами о приёмке выполненных работ, согласованные с Главой пос</w:t>
      </w:r>
      <w:r w:rsidRPr="00CC3526">
        <w:rPr>
          <w:sz w:val="28"/>
        </w:rPr>
        <w:t>е</w:t>
      </w:r>
      <w:r w:rsidRPr="00CC3526">
        <w:rPr>
          <w:sz w:val="28"/>
        </w:rPr>
        <w:t>ления и (или) уполномоченным лицом главного распорядителя.</w:t>
      </w:r>
    </w:p>
    <w:p w:rsidR="00BF7065" w:rsidRPr="00CC3526" w:rsidRDefault="00BF7065" w:rsidP="00B1098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>4.2.</w:t>
      </w:r>
      <w:r w:rsidR="00B10982" w:rsidRPr="00CC3526">
        <w:rPr>
          <w:rFonts w:eastAsiaTheme="minorEastAsia"/>
          <w:sz w:val="28"/>
          <w:szCs w:val="28"/>
        </w:rPr>
        <w:t>4</w:t>
      </w:r>
      <w:r w:rsidRPr="00CC3526">
        <w:rPr>
          <w:rFonts w:eastAsiaTheme="minorEastAsia"/>
          <w:sz w:val="28"/>
          <w:szCs w:val="28"/>
        </w:rPr>
        <w:t xml:space="preserve">. Получатель субсидии </w:t>
      </w:r>
      <w:r w:rsidR="008440C7" w:rsidRPr="00CC3526">
        <w:rPr>
          <w:rFonts w:eastAsiaTheme="minorEastAsia"/>
          <w:sz w:val="28"/>
          <w:szCs w:val="28"/>
        </w:rPr>
        <w:t>несёт</w:t>
      </w:r>
      <w:r w:rsidRPr="00CC3526">
        <w:rPr>
          <w:rFonts w:eastAsiaTheme="minorEastAsia"/>
          <w:sz w:val="28"/>
          <w:szCs w:val="28"/>
        </w:rPr>
        <w:t xml:space="preserve"> ответственность за полноту и достове</w:t>
      </w:r>
      <w:r w:rsidRPr="00CC3526">
        <w:rPr>
          <w:rFonts w:eastAsiaTheme="minorEastAsia"/>
          <w:sz w:val="28"/>
          <w:szCs w:val="28"/>
        </w:rPr>
        <w:t>р</w:t>
      </w:r>
      <w:r w:rsidRPr="00CC3526">
        <w:rPr>
          <w:rFonts w:eastAsiaTheme="minorEastAsia"/>
          <w:sz w:val="28"/>
          <w:szCs w:val="28"/>
        </w:rPr>
        <w:t>ность предоставленной информации.</w:t>
      </w:r>
    </w:p>
    <w:p w:rsidR="00BF7065" w:rsidRPr="00CC3526" w:rsidRDefault="00BF7065" w:rsidP="00BF7065">
      <w:pPr>
        <w:ind w:firstLine="708"/>
        <w:jc w:val="both"/>
        <w:rPr>
          <w:sz w:val="28"/>
          <w:szCs w:val="28"/>
        </w:rPr>
      </w:pPr>
    </w:p>
    <w:p w:rsidR="00BF7065" w:rsidRPr="00CC3526" w:rsidRDefault="00BF7065" w:rsidP="00BF7065">
      <w:pPr>
        <w:pStyle w:val="a9"/>
        <w:tabs>
          <w:tab w:val="left" w:pos="360"/>
        </w:tabs>
        <w:suppressAutoHyphens/>
        <w:ind w:left="0"/>
        <w:jc w:val="center"/>
        <w:rPr>
          <w:rFonts w:eastAsia="Calibri"/>
          <w:sz w:val="28"/>
          <w:szCs w:val="28"/>
        </w:rPr>
      </w:pPr>
      <w:r w:rsidRPr="00CC3526">
        <w:rPr>
          <w:sz w:val="28"/>
          <w:szCs w:val="28"/>
        </w:rPr>
        <w:t xml:space="preserve">5. </w:t>
      </w:r>
      <w:r w:rsidRPr="00CC3526">
        <w:rPr>
          <w:rFonts w:eastAsia="Calibri"/>
          <w:sz w:val="28"/>
          <w:szCs w:val="28"/>
        </w:rPr>
        <w:t>КОНТРОЛЬ ЗА ЦЕЛЕВЫМ ИСПОЛЬЗОВАНИЕМ БЮДЖЕТНЫХ СРЕДСТВ</w:t>
      </w:r>
    </w:p>
    <w:p w:rsidR="00B10982" w:rsidRPr="00CC3526" w:rsidRDefault="00B10982" w:rsidP="00B109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>5.1. Контроль за правильностью и обоснованностью размера заявленных бюджетных средств Получателями субсидии, осуществляется Главным расп</w:t>
      </w:r>
      <w:r w:rsidRPr="00CC3526">
        <w:rPr>
          <w:sz w:val="28"/>
          <w:szCs w:val="28"/>
        </w:rPr>
        <w:t>о</w:t>
      </w:r>
      <w:r w:rsidRPr="00CC3526">
        <w:rPr>
          <w:sz w:val="28"/>
          <w:szCs w:val="28"/>
        </w:rPr>
        <w:t xml:space="preserve">рядителем. </w:t>
      </w:r>
    </w:p>
    <w:p w:rsidR="00B10982" w:rsidRPr="00CC3526" w:rsidRDefault="00B10982" w:rsidP="009315C2">
      <w:pPr>
        <w:pStyle w:val="a3"/>
        <w:ind w:firstLine="709"/>
        <w:jc w:val="both"/>
        <w:rPr>
          <w:b w:val="0"/>
          <w:szCs w:val="28"/>
        </w:rPr>
      </w:pPr>
      <w:r w:rsidRPr="00CC3526">
        <w:rPr>
          <w:b w:val="0"/>
          <w:szCs w:val="28"/>
        </w:rPr>
        <w:t>5</w:t>
      </w:r>
      <w:r w:rsidRPr="00CC3526">
        <w:rPr>
          <w:rFonts w:eastAsia="Calibri"/>
          <w:b w:val="0"/>
          <w:szCs w:val="28"/>
        </w:rPr>
        <w:t>.</w:t>
      </w:r>
      <w:r w:rsidRPr="00CC3526">
        <w:rPr>
          <w:b w:val="0"/>
          <w:szCs w:val="28"/>
        </w:rPr>
        <w:t>2</w:t>
      </w:r>
      <w:r w:rsidRPr="00CC3526">
        <w:rPr>
          <w:rFonts w:eastAsia="Calibri"/>
          <w:b w:val="0"/>
          <w:szCs w:val="28"/>
        </w:rPr>
        <w:t>.</w:t>
      </w:r>
      <w:r w:rsidRPr="00CC3526">
        <w:rPr>
          <w:rFonts w:eastAsia="Calibri"/>
          <w:szCs w:val="28"/>
        </w:rPr>
        <w:t xml:space="preserve"> </w:t>
      </w:r>
      <w:r w:rsidRPr="00CC3526">
        <w:rPr>
          <w:b w:val="0"/>
          <w:szCs w:val="28"/>
        </w:rPr>
        <w:t>Главный распорядитель, в целях контроля за целевым использован</w:t>
      </w:r>
      <w:r w:rsidRPr="00CC3526">
        <w:rPr>
          <w:b w:val="0"/>
          <w:szCs w:val="28"/>
        </w:rPr>
        <w:t>и</w:t>
      </w:r>
      <w:r w:rsidRPr="00CC3526">
        <w:rPr>
          <w:b w:val="0"/>
          <w:szCs w:val="28"/>
        </w:rPr>
        <w:t xml:space="preserve">ем средств, выделенных из бюджета </w:t>
      </w:r>
      <w:r w:rsidR="00552721" w:rsidRPr="00552721">
        <w:rPr>
          <w:rFonts w:eastAsiaTheme="minorEastAsia"/>
          <w:b w:val="0"/>
          <w:szCs w:val="28"/>
        </w:rPr>
        <w:t>городского поселения Беринговский</w:t>
      </w:r>
      <w:r w:rsidRPr="00CC3526">
        <w:rPr>
          <w:b w:val="0"/>
          <w:szCs w:val="28"/>
        </w:rPr>
        <w:t>, им</w:t>
      </w:r>
      <w:r w:rsidRPr="00CC3526">
        <w:rPr>
          <w:b w:val="0"/>
          <w:szCs w:val="28"/>
        </w:rPr>
        <w:t>е</w:t>
      </w:r>
      <w:r w:rsidRPr="00CC3526">
        <w:rPr>
          <w:b w:val="0"/>
          <w:szCs w:val="28"/>
        </w:rPr>
        <w:t>ет право запрашивать у Получателя субсидии первичные и иные документы н</w:t>
      </w:r>
      <w:r w:rsidRPr="00CC3526">
        <w:rPr>
          <w:b w:val="0"/>
          <w:szCs w:val="28"/>
        </w:rPr>
        <w:t>е</w:t>
      </w:r>
      <w:r w:rsidRPr="00CC3526">
        <w:rPr>
          <w:b w:val="0"/>
          <w:szCs w:val="28"/>
        </w:rPr>
        <w:t>обходимые для проведения проверки учёта и распределения расходов на погр</w:t>
      </w:r>
      <w:r w:rsidRPr="00CC3526">
        <w:rPr>
          <w:b w:val="0"/>
          <w:szCs w:val="28"/>
        </w:rPr>
        <w:t>е</w:t>
      </w:r>
      <w:r w:rsidRPr="00CC3526">
        <w:rPr>
          <w:b w:val="0"/>
          <w:szCs w:val="28"/>
        </w:rPr>
        <w:t>бение умерших.</w:t>
      </w:r>
    </w:p>
    <w:p w:rsidR="009315C2" w:rsidRDefault="00B10982" w:rsidP="00266E67">
      <w:pPr>
        <w:tabs>
          <w:tab w:val="left" w:pos="360"/>
        </w:tabs>
        <w:suppressAutoHyphens/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>5.3. Главный распорядитель осуществляет обязательную проверку соблюдения Получателем субсидий условий, целей и порядка предоставления субсидии.</w:t>
      </w:r>
    </w:p>
    <w:p w:rsidR="00266E67" w:rsidRDefault="00266E67" w:rsidP="00BF7065">
      <w:pPr>
        <w:ind w:firstLine="540"/>
        <w:jc w:val="center"/>
        <w:rPr>
          <w:sz w:val="28"/>
          <w:szCs w:val="28"/>
        </w:rPr>
      </w:pPr>
    </w:p>
    <w:p w:rsidR="00BF7065" w:rsidRPr="00F16A5B" w:rsidRDefault="00BF7065" w:rsidP="00BF706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16A5B">
        <w:rPr>
          <w:sz w:val="28"/>
          <w:szCs w:val="28"/>
        </w:rPr>
        <w:t>. ПОРЯДОК ВОЗВРАТА СУБСИДИЙ</w:t>
      </w:r>
    </w:p>
    <w:p w:rsidR="00BF7065" w:rsidRPr="00F16A5B" w:rsidRDefault="00BF7065" w:rsidP="00BF70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F16A5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Pr="00F16A5B">
        <w:rPr>
          <w:rFonts w:eastAsiaTheme="minorEastAsia"/>
          <w:sz w:val="28"/>
          <w:szCs w:val="28"/>
        </w:rPr>
        <w:t xml:space="preserve">. Субсидии, перечисленные Получателям субсидий, подлежат возврату в бюджет </w:t>
      </w:r>
      <w:r w:rsidR="00552721">
        <w:rPr>
          <w:rFonts w:eastAsiaTheme="minorEastAsia"/>
          <w:sz w:val="28"/>
          <w:szCs w:val="28"/>
        </w:rPr>
        <w:t>городского поселения Беринговский</w:t>
      </w:r>
      <w:r w:rsidRPr="00F16A5B">
        <w:rPr>
          <w:rFonts w:eastAsiaTheme="minorEastAsia"/>
          <w:sz w:val="28"/>
          <w:szCs w:val="28"/>
        </w:rPr>
        <w:t xml:space="preserve"> в случае нарушения условий, у</w:t>
      </w:r>
      <w:r w:rsidRPr="00F16A5B">
        <w:rPr>
          <w:rFonts w:eastAsiaTheme="minorEastAsia"/>
          <w:sz w:val="28"/>
          <w:szCs w:val="28"/>
        </w:rPr>
        <w:t>с</w:t>
      </w:r>
      <w:r w:rsidRPr="00F16A5B">
        <w:rPr>
          <w:rFonts w:eastAsiaTheme="minorEastAsia"/>
          <w:sz w:val="28"/>
          <w:szCs w:val="28"/>
        </w:rPr>
        <w:t>тановленных при их предоставлении.</w:t>
      </w:r>
    </w:p>
    <w:p w:rsidR="00E96E5F" w:rsidRDefault="00BF7065" w:rsidP="00B1098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F16A5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</w:t>
      </w:r>
      <w:r w:rsidRPr="00F16A5B">
        <w:rPr>
          <w:rFonts w:eastAsiaTheme="minorEastAsia"/>
          <w:sz w:val="28"/>
          <w:szCs w:val="28"/>
        </w:rPr>
        <w:t>. Возврат субсидий осуществляется в следующем порядке:</w:t>
      </w:r>
    </w:p>
    <w:p w:rsidR="00BF7065" w:rsidRPr="00F16A5B" w:rsidRDefault="00BF7065" w:rsidP="00BF70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F16A5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</w:t>
      </w:r>
      <w:r w:rsidRPr="00F16A5B">
        <w:rPr>
          <w:rFonts w:eastAsiaTheme="minorEastAsia"/>
          <w:sz w:val="28"/>
          <w:szCs w:val="28"/>
        </w:rPr>
        <w:t xml:space="preserve">.1. Администрация </w:t>
      </w:r>
      <w:r w:rsidR="00552721">
        <w:rPr>
          <w:rFonts w:eastAsiaTheme="minorEastAsia"/>
          <w:sz w:val="28"/>
          <w:szCs w:val="28"/>
        </w:rPr>
        <w:t>городского поселения Беринговский</w:t>
      </w:r>
      <w:r w:rsidRPr="00F16A5B">
        <w:rPr>
          <w:rFonts w:eastAsiaTheme="minorEastAsia"/>
          <w:sz w:val="28"/>
          <w:szCs w:val="28"/>
        </w:rPr>
        <w:t xml:space="preserve"> в течение 10 дней со дня выявления случаев нарушения условий предоставления, направляет Получателю субсидии письменное уведомление об обнаруженных фактах н</w:t>
      </w:r>
      <w:r w:rsidRPr="00F16A5B">
        <w:rPr>
          <w:rFonts w:eastAsiaTheme="minorEastAsia"/>
          <w:sz w:val="28"/>
          <w:szCs w:val="28"/>
        </w:rPr>
        <w:t>а</w:t>
      </w:r>
      <w:r w:rsidRPr="00F16A5B">
        <w:rPr>
          <w:rFonts w:eastAsiaTheme="minorEastAsia"/>
          <w:sz w:val="28"/>
          <w:szCs w:val="28"/>
        </w:rPr>
        <w:t>рушения.</w:t>
      </w:r>
    </w:p>
    <w:p w:rsidR="00BF7065" w:rsidRPr="00CC3526" w:rsidRDefault="00BF7065" w:rsidP="00BF70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  <w:r w:rsidRPr="00F16A5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</w:t>
      </w:r>
      <w:r w:rsidRPr="00F16A5B">
        <w:rPr>
          <w:rFonts w:eastAsiaTheme="minorEastAsia"/>
          <w:sz w:val="28"/>
          <w:szCs w:val="28"/>
        </w:rPr>
        <w:t>.2. Получатель субсидии в течение 20 дней со дня получения письме</w:t>
      </w:r>
      <w:r w:rsidRPr="00F16A5B">
        <w:rPr>
          <w:rFonts w:eastAsiaTheme="minorEastAsia"/>
          <w:sz w:val="28"/>
          <w:szCs w:val="28"/>
        </w:rPr>
        <w:t>н</w:t>
      </w:r>
      <w:r w:rsidRPr="00F16A5B">
        <w:rPr>
          <w:rFonts w:eastAsiaTheme="minorEastAsia"/>
          <w:sz w:val="28"/>
          <w:szCs w:val="28"/>
        </w:rPr>
        <w:t xml:space="preserve">ного уведомления обязан перечислить сумму необоснованно предоставленной субсидии на лицевой </w:t>
      </w:r>
      <w:r w:rsidR="008440C7" w:rsidRPr="00F16A5B">
        <w:rPr>
          <w:rFonts w:eastAsiaTheme="minorEastAsia"/>
          <w:sz w:val="28"/>
          <w:szCs w:val="28"/>
        </w:rPr>
        <w:t>счёт</w:t>
      </w:r>
      <w:r w:rsidRPr="00F16A5B">
        <w:rPr>
          <w:rFonts w:eastAsiaTheme="minorEastAsia"/>
          <w:sz w:val="28"/>
          <w:szCs w:val="28"/>
        </w:rPr>
        <w:t xml:space="preserve"> Администрации </w:t>
      </w:r>
      <w:r w:rsidR="00552721">
        <w:rPr>
          <w:rFonts w:eastAsiaTheme="minorEastAsia"/>
          <w:sz w:val="28"/>
          <w:szCs w:val="28"/>
        </w:rPr>
        <w:t>городского поселения Беринговский</w:t>
      </w:r>
      <w:r w:rsidRPr="00F16A5B">
        <w:rPr>
          <w:rFonts w:eastAsiaTheme="minorEastAsia"/>
          <w:sz w:val="28"/>
          <w:szCs w:val="28"/>
        </w:rPr>
        <w:t xml:space="preserve">, </w:t>
      </w:r>
      <w:r w:rsidRPr="00CC3526">
        <w:rPr>
          <w:rFonts w:eastAsiaTheme="minorEastAsia"/>
          <w:sz w:val="28"/>
          <w:szCs w:val="28"/>
        </w:rPr>
        <w:t>открытый в Управлении Федерального казначейства по Чукотскому автоно</w:t>
      </w:r>
      <w:r w:rsidRPr="00CC3526">
        <w:rPr>
          <w:rFonts w:eastAsiaTheme="minorEastAsia"/>
          <w:sz w:val="28"/>
          <w:szCs w:val="28"/>
        </w:rPr>
        <w:t>м</w:t>
      </w:r>
      <w:r w:rsidRPr="00CC3526">
        <w:rPr>
          <w:rFonts w:eastAsiaTheme="minorEastAsia"/>
          <w:sz w:val="28"/>
          <w:szCs w:val="28"/>
        </w:rPr>
        <w:t>ному округу.</w:t>
      </w:r>
    </w:p>
    <w:p w:rsidR="00BF7065" w:rsidRPr="00CC3526" w:rsidRDefault="00BF7065" w:rsidP="00BF70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3526">
        <w:rPr>
          <w:rFonts w:eastAsiaTheme="minorEastAsia"/>
          <w:sz w:val="28"/>
          <w:szCs w:val="28"/>
        </w:rPr>
        <w:t>6.2.3. В случае если Получатель субсидии не перечислил в установле</w:t>
      </w:r>
      <w:r w:rsidRPr="00CC3526">
        <w:rPr>
          <w:rFonts w:eastAsiaTheme="minorEastAsia"/>
          <w:sz w:val="28"/>
          <w:szCs w:val="28"/>
        </w:rPr>
        <w:t>н</w:t>
      </w:r>
      <w:r w:rsidRPr="00CC3526">
        <w:rPr>
          <w:rFonts w:eastAsiaTheme="minorEastAsia"/>
          <w:sz w:val="28"/>
          <w:szCs w:val="28"/>
        </w:rPr>
        <w:t>ный срок сумму необоснованно полученной субсидии, денежные средства вз</w:t>
      </w:r>
      <w:r w:rsidRPr="00CC3526">
        <w:rPr>
          <w:rFonts w:eastAsiaTheme="minorEastAsia"/>
          <w:sz w:val="28"/>
          <w:szCs w:val="28"/>
        </w:rPr>
        <w:t>ы</w:t>
      </w:r>
      <w:r w:rsidRPr="00CC3526">
        <w:rPr>
          <w:rFonts w:eastAsiaTheme="minorEastAsia"/>
          <w:sz w:val="28"/>
          <w:szCs w:val="28"/>
        </w:rPr>
        <w:t>скиваются в судебном порядке в соответствии с законодательством Российской Федерации.</w:t>
      </w:r>
    </w:p>
    <w:p w:rsidR="00BF7065" w:rsidRPr="00CC3526" w:rsidRDefault="00BF7065" w:rsidP="00BF70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23"/>
    </w:p>
    <w:bookmarkEnd w:id="14"/>
    <w:p w:rsidR="00BF7065" w:rsidRPr="00CC3526" w:rsidRDefault="00BF7065" w:rsidP="00BF7065">
      <w:pPr>
        <w:ind w:firstLine="540"/>
        <w:jc w:val="center"/>
        <w:rPr>
          <w:sz w:val="28"/>
          <w:szCs w:val="28"/>
        </w:rPr>
      </w:pPr>
      <w:r w:rsidRPr="00CC3526">
        <w:rPr>
          <w:sz w:val="28"/>
          <w:szCs w:val="28"/>
        </w:rPr>
        <w:t>7. СРОК ДЕЙСТВИЯ СОГЛАШЕНИЯ</w:t>
      </w:r>
    </w:p>
    <w:p w:rsidR="00BF7065" w:rsidRPr="00CC3526" w:rsidRDefault="00BF7065" w:rsidP="00BF7065">
      <w:pPr>
        <w:ind w:right="43" w:firstLine="357"/>
        <w:jc w:val="both"/>
        <w:rPr>
          <w:sz w:val="28"/>
          <w:szCs w:val="28"/>
        </w:rPr>
      </w:pPr>
      <w:r w:rsidRPr="00CC3526">
        <w:rPr>
          <w:sz w:val="28"/>
          <w:szCs w:val="28"/>
        </w:rPr>
        <w:tab/>
        <w:t>7.1. Настоящее соглашение вступает в силу с момента заключения, де</w:t>
      </w:r>
      <w:r w:rsidRPr="00CC3526">
        <w:rPr>
          <w:sz w:val="28"/>
          <w:szCs w:val="28"/>
        </w:rPr>
        <w:t>й</w:t>
      </w:r>
      <w:r w:rsidRPr="00CC3526">
        <w:rPr>
          <w:sz w:val="28"/>
          <w:szCs w:val="28"/>
        </w:rPr>
        <w:t>ствует до исполнения всех обязательств по нему и применяется к правоотн</w:t>
      </w:r>
      <w:r w:rsidRPr="00CC3526">
        <w:rPr>
          <w:sz w:val="28"/>
          <w:szCs w:val="28"/>
        </w:rPr>
        <w:t>о</w:t>
      </w:r>
      <w:r w:rsidRPr="00CC3526">
        <w:rPr>
          <w:sz w:val="28"/>
          <w:szCs w:val="28"/>
        </w:rPr>
        <w:t>шениям, возникшим с ___________ 201_ года.</w:t>
      </w:r>
    </w:p>
    <w:p w:rsidR="00BF7065" w:rsidRPr="00CC3526" w:rsidRDefault="00BF7065" w:rsidP="00BF7065">
      <w:pPr>
        <w:spacing w:before="120" w:after="120"/>
        <w:ind w:left="714"/>
        <w:jc w:val="center"/>
        <w:rPr>
          <w:sz w:val="28"/>
          <w:szCs w:val="28"/>
        </w:rPr>
      </w:pPr>
    </w:p>
    <w:p w:rsidR="00BF7065" w:rsidRPr="00CC3526" w:rsidRDefault="00BF7065" w:rsidP="00BF7065">
      <w:pPr>
        <w:spacing w:before="120" w:after="120"/>
        <w:ind w:left="714"/>
        <w:jc w:val="center"/>
        <w:rPr>
          <w:sz w:val="28"/>
          <w:szCs w:val="28"/>
        </w:rPr>
      </w:pPr>
      <w:r w:rsidRPr="00CC3526">
        <w:rPr>
          <w:sz w:val="28"/>
          <w:szCs w:val="28"/>
        </w:rPr>
        <w:t>8. ПРОЧИЕ УСЛОВИЯ</w:t>
      </w:r>
    </w:p>
    <w:p w:rsidR="00BF7065" w:rsidRPr="00311EC2" w:rsidRDefault="00BF7065" w:rsidP="00BF70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3526">
        <w:rPr>
          <w:sz w:val="28"/>
          <w:szCs w:val="28"/>
        </w:rPr>
        <w:t xml:space="preserve">8.1. Вопросы, не </w:t>
      </w:r>
      <w:r w:rsidR="008440C7" w:rsidRPr="00CC3526">
        <w:rPr>
          <w:sz w:val="28"/>
          <w:szCs w:val="28"/>
        </w:rPr>
        <w:t>оговорённые</w:t>
      </w:r>
      <w:r w:rsidRPr="00CC3526">
        <w:rPr>
          <w:sz w:val="28"/>
          <w:szCs w:val="28"/>
        </w:rPr>
        <w:t xml:space="preserve"> в настоящем соглашении, урегулируются действующим гражданским законодательством.</w:t>
      </w:r>
    </w:p>
    <w:p w:rsidR="00BF7065" w:rsidRPr="00F24393" w:rsidRDefault="00BF7065" w:rsidP="00BF70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F24393">
        <w:rPr>
          <w:sz w:val="28"/>
          <w:szCs w:val="28"/>
        </w:rPr>
        <w:t>Все споры между сторонами разрешаются в Арбитражном суде Ч</w:t>
      </w:r>
      <w:r w:rsidRPr="00F24393">
        <w:rPr>
          <w:sz w:val="28"/>
          <w:szCs w:val="28"/>
        </w:rPr>
        <w:t>у</w:t>
      </w:r>
      <w:r w:rsidRPr="00F24393">
        <w:rPr>
          <w:sz w:val="28"/>
          <w:szCs w:val="28"/>
        </w:rPr>
        <w:t>котского автономного округа с обязательным соблюдением претензионного п</w:t>
      </w:r>
      <w:r w:rsidRPr="00F24393">
        <w:rPr>
          <w:sz w:val="28"/>
          <w:szCs w:val="28"/>
        </w:rPr>
        <w:t>о</w:t>
      </w:r>
      <w:r w:rsidRPr="00F24393">
        <w:rPr>
          <w:sz w:val="28"/>
          <w:szCs w:val="28"/>
        </w:rPr>
        <w:t>рядка.</w:t>
      </w:r>
    </w:p>
    <w:p w:rsidR="00BF7065" w:rsidRDefault="00BF7065" w:rsidP="00BF70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24393">
        <w:rPr>
          <w:sz w:val="28"/>
          <w:szCs w:val="28"/>
        </w:rPr>
        <w:t>Настоящ</w:t>
      </w:r>
      <w:r>
        <w:rPr>
          <w:sz w:val="28"/>
          <w:szCs w:val="28"/>
        </w:rPr>
        <w:t>ее соглашение</w:t>
      </w:r>
      <w:r w:rsidRPr="00F24393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F24393">
        <w:rPr>
          <w:sz w:val="28"/>
          <w:szCs w:val="28"/>
        </w:rPr>
        <w:t xml:space="preserve"> в 2-х экземплярах, имеющих од</w:t>
      </w:r>
      <w:r w:rsidRPr="00F24393">
        <w:rPr>
          <w:sz w:val="28"/>
          <w:szCs w:val="28"/>
        </w:rPr>
        <w:t>и</w:t>
      </w:r>
      <w:r w:rsidRPr="00F24393">
        <w:rPr>
          <w:sz w:val="28"/>
          <w:szCs w:val="28"/>
        </w:rPr>
        <w:t>наковую юридическую силу, по одному экземпляру для каждой стороны.</w:t>
      </w:r>
    </w:p>
    <w:p w:rsidR="00BF7065" w:rsidRDefault="00BF7065" w:rsidP="00BF7065">
      <w:pPr>
        <w:ind w:firstLine="540"/>
        <w:jc w:val="center"/>
        <w:rPr>
          <w:sz w:val="28"/>
          <w:szCs w:val="28"/>
        </w:rPr>
      </w:pPr>
    </w:p>
    <w:p w:rsidR="00BF7065" w:rsidRPr="00F16A5B" w:rsidRDefault="00BF7065" w:rsidP="00BF706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F16A5B">
        <w:rPr>
          <w:sz w:val="28"/>
          <w:szCs w:val="28"/>
        </w:rPr>
        <w:t>. РЕКВИЗИТЫ И ПОДПИСИ СТОРОН</w:t>
      </w:r>
    </w:p>
    <w:tbl>
      <w:tblPr>
        <w:tblpPr w:leftFromText="180" w:rightFromText="180" w:vertAnchor="text" w:horzAnchor="margin" w:tblpY="346"/>
        <w:tblW w:w="9889" w:type="dxa"/>
        <w:tblLook w:val="01E0"/>
      </w:tblPr>
      <w:tblGrid>
        <w:gridCol w:w="5070"/>
        <w:gridCol w:w="4819"/>
      </w:tblGrid>
      <w:tr w:rsidR="00266E67" w:rsidRPr="00F16A5B" w:rsidTr="00266E67">
        <w:trPr>
          <w:trHeight w:val="1988"/>
        </w:trPr>
        <w:tc>
          <w:tcPr>
            <w:tcW w:w="5070" w:type="dxa"/>
          </w:tcPr>
          <w:p w:rsidR="00266E67" w:rsidRPr="00F16A5B" w:rsidRDefault="00266E67" w:rsidP="00266E67">
            <w:pPr>
              <w:shd w:val="clear" w:color="auto" w:fill="FFFFFF"/>
              <w:ind w:right="-5"/>
              <w:rPr>
                <w:sz w:val="28"/>
                <w:szCs w:val="28"/>
              </w:rPr>
            </w:pPr>
            <w:r w:rsidRPr="00F16A5B">
              <w:rPr>
                <w:sz w:val="28"/>
                <w:szCs w:val="28"/>
              </w:rPr>
              <w:t xml:space="preserve">АДМИНИСТРАЦИЯ: </w:t>
            </w:r>
          </w:p>
          <w:p w:rsidR="00266E67" w:rsidRPr="00F16A5B" w:rsidRDefault="00266E67" w:rsidP="00266E67">
            <w:pPr>
              <w:shd w:val="clear" w:color="auto" w:fill="FFFFFF"/>
              <w:ind w:right="-5"/>
              <w:rPr>
                <w:sz w:val="28"/>
                <w:szCs w:val="28"/>
                <w:u w:val="single"/>
              </w:rPr>
            </w:pPr>
          </w:p>
          <w:p w:rsidR="00266E67" w:rsidRPr="00F16A5B" w:rsidRDefault="00266E67" w:rsidP="00266E67">
            <w:pPr>
              <w:shd w:val="clear" w:color="auto" w:fill="FFFFFF"/>
              <w:ind w:right="756"/>
              <w:rPr>
                <w:sz w:val="28"/>
                <w:szCs w:val="28"/>
                <w:u w:val="single"/>
              </w:rPr>
            </w:pPr>
            <w:r w:rsidRPr="00F16A5B">
              <w:rPr>
                <w:sz w:val="28"/>
                <w:szCs w:val="28"/>
              </w:rPr>
              <w:t xml:space="preserve">« _____» </w:t>
            </w:r>
            <w:r w:rsidRPr="00F16A5B">
              <w:rPr>
                <w:sz w:val="28"/>
                <w:szCs w:val="28"/>
                <w:u w:val="single"/>
              </w:rPr>
              <w:t xml:space="preserve">                      </w:t>
            </w:r>
            <w:r w:rsidRPr="00F16A5B">
              <w:rPr>
                <w:sz w:val="28"/>
                <w:szCs w:val="28"/>
              </w:rPr>
              <w:t>201__г.</w:t>
            </w:r>
          </w:p>
          <w:p w:rsidR="00266E67" w:rsidRPr="00F16A5B" w:rsidRDefault="00266E67" w:rsidP="00266E67">
            <w:pPr>
              <w:shd w:val="clear" w:color="auto" w:fill="FFFFFF"/>
              <w:ind w:right="756"/>
              <w:jc w:val="center"/>
              <w:rPr>
                <w:sz w:val="28"/>
                <w:szCs w:val="28"/>
              </w:rPr>
            </w:pPr>
          </w:p>
          <w:p w:rsidR="00266E67" w:rsidRPr="00F16A5B" w:rsidRDefault="00266E67" w:rsidP="00266E67">
            <w:pPr>
              <w:ind w:right="756"/>
              <w:jc w:val="center"/>
              <w:rPr>
                <w:sz w:val="28"/>
                <w:szCs w:val="28"/>
              </w:rPr>
            </w:pPr>
            <w:r w:rsidRPr="00F16A5B">
              <w:rPr>
                <w:sz w:val="28"/>
                <w:szCs w:val="28"/>
              </w:rPr>
              <w:t>_________________/__________/</w:t>
            </w:r>
          </w:p>
        </w:tc>
        <w:tc>
          <w:tcPr>
            <w:tcW w:w="4819" w:type="dxa"/>
          </w:tcPr>
          <w:p w:rsidR="00266E67" w:rsidRPr="00266E67" w:rsidRDefault="00266E67" w:rsidP="00266E67">
            <w:pPr>
              <w:shd w:val="clear" w:color="auto" w:fill="FFFFFF"/>
              <w:ind w:right="-5"/>
              <w:rPr>
                <w:sz w:val="28"/>
                <w:szCs w:val="28"/>
                <w:u w:val="single"/>
              </w:rPr>
            </w:pPr>
            <w:r w:rsidRPr="00F16A5B">
              <w:rPr>
                <w:sz w:val="28"/>
                <w:szCs w:val="28"/>
              </w:rPr>
              <w:t xml:space="preserve">ПОЛУЧАТЕЛЬ СУБСИДИИ:                             </w:t>
            </w:r>
          </w:p>
          <w:p w:rsidR="00266E67" w:rsidRPr="00F16A5B" w:rsidRDefault="00266E67" w:rsidP="00266E67">
            <w:pPr>
              <w:shd w:val="clear" w:color="auto" w:fill="FFFFFF"/>
              <w:ind w:right="-5"/>
              <w:rPr>
                <w:sz w:val="28"/>
                <w:szCs w:val="28"/>
                <w:u w:val="single"/>
              </w:rPr>
            </w:pPr>
          </w:p>
          <w:p w:rsidR="00266E67" w:rsidRPr="00F16A5B" w:rsidRDefault="00266E67" w:rsidP="00266E67">
            <w:pPr>
              <w:shd w:val="clear" w:color="auto" w:fill="FFFFFF"/>
              <w:ind w:right="756"/>
              <w:rPr>
                <w:sz w:val="28"/>
                <w:szCs w:val="28"/>
                <w:u w:val="single"/>
              </w:rPr>
            </w:pPr>
            <w:r w:rsidRPr="00F16A5B">
              <w:rPr>
                <w:sz w:val="28"/>
                <w:szCs w:val="28"/>
              </w:rPr>
              <w:t xml:space="preserve">« _____» </w:t>
            </w:r>
            <w:r w:rsidRPr="00F16A5B">
              <w:rPr>
                <w:sz w:val="28"/>
                <w:szCs w:val="28"/>
                <w:u w:val="single"/>
              </w:rPr>
              <w:t xml:space="preserve">                      </w:t>
            </w:r>
            <w:r w:rsidRPr="00F16A5B">
              <w:rPr>
                <w:sz w:val="28"/>
                <w:szCs w:val="28"/>
              </w:rPr>
              <w:t>201__г.</w:t>
            </w:r>
          </w:p>
          <w:p w:rsidR="00266E67" w:rsidRPr="00F16A5B" w:rsidRDefault="00266E67" w:rsidP="00266E67">
            <w:pPr>
              <w:shd w:val="clear" w:color="auto" w:fill="FFFFFF"/>
              <w:ind w:right="756"/>
              <w:jc w:val="center"/>
              <w:rPr>
                <w:sz w:val="28"/>
                <w:szCs w:val="28"/>
              </w:rPr>
            </w:pPr>
          </w:p>
          <w:p w:rsidR="00266E67" w:rsidRPr="00F16A5B" w:rsidRDefault="00266E67" w:rsidP="00266E67">
            <w:pPr>
              <w:rPr>
                <w:sz w:val="28"/>
                <w:szCs w:val="28"/>
                <w:u w:val="single"/>
              </w:rPr>
            </w:pPr>
            <w:r w:rsidRPr="00F16A5B">
              <w:rPr>
                <w:sz w:val="28"/>
                <w:szCs w:val="28"/>
              </w:rPr>
              <w:t>_________________/__________/</w:t>
            </w:r>
          </w:p>
        </w:tc>
      </w:tr>
    </w:tbl>
    <w:p w:rsidR="00BF7065" w:rsidRPr="00F16A5B" w:rsidRDefault="00BF7065" w:rsidP="00BF7065">
      <w:pPr>
        <w:ind w:firstLine="540"/>
        <w:jc w:val="center"/>
        <w:rPr>
          <w:sz w:val="28"/>
          <w:szCs w:val="28"/>
        </w:rPr>
      </w:pPr>
    </w:p>
    <w:p w:rsidR="00FF3077" w:rsidRDefault="00FF3077" w:rsidP="009315C2">
      <w:pPr>
        <w:jc w:val="both"/>
        <w:rPr>
          <w:sz w:val="28"/>
          <w:szCs w:val="28"/>
        </w:rPr>
        <w:sectPr w:rsidR="00FF3077" w:rsidSect="009315C2">
          <w:pgSz w:w="11909" w:h="16834"/>
          <w:pgMar w:top="397" w:right="567" w:bottom="1134" w:left="1701" w:header="720" w:footer="720" w:gutter="0"/>
          <w:cols w:space="60"/>
          <w:noEndnote/>
        </w:sectPr>
      </w:pPr>
    </w:p>
    <w:p w:rsidR="00FF3077" w:rsidRPr="00151C4B" w:rsidRDefault="00FF3077" w:rsidP="00FF3077">
      <w:pPr>
        <w:widowControl w:val="0"/>
        <w:tabs>
          <w:tab w:val="left" w:pos="9639"/>
        </w:tabs>
        <w:autoSpaceDE w:val="0"/>
        <w:autoSpaceDN w:val="0"/>
        <w:adjustRightInd w:val="0"/>
        <w:ind w:left="5103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>П</w:t>
      </w:r>
      <w:r w:rsidRPr="00151C4B">
        <w:rPr>
          <w:rFonts w:eastAsiaTheme="minorEastAsia"/>
          <w:bCs/>
          <w:sz w:val="28"/>
          <w:szCs w:val="28"/>
        </w:rPr>
        <w:t>риложение</w:t>
      </w:r>
      <w:r>
        <w:rPr>
          <w:rFonts w:eastAsiaTheme="minorEastAsia"/>
          <w:bCs/>
          <w:sz w:val="28"/>
          <w:szCs w:val="28"/>
        </w:rPr>
        <w:t xml:space="preserve"> №3</w:t>
      </w:r>
      <w:r w:rsidRPr="00151C4B">
        <w:rPr>
          <w:rFonts w:eastAsiaTheme="minorEastAsia"/>
          <w:bCs/>
          <w:sz w:val="28"/>
          <w:szCs w:val="28"/>
        </w:rPr>
        <w:t xml:space="preserve"> </w:t>
      </w:r>
    </w:p>
    <w:p w:rsidR="00FF3077" w:rsidRPr="00151C4B" w:rsidRDefault="00FF3077" w:rsidP="00FF3077">
      <w:pPr>
        <w:widowControl w:val="0"/>
        <w:tabs>
          <w:tab w:val="left" w:pos="9639"/>
        </w:tabs>
        <w:autoSpaceDE w:val="0"/>
        <w:autoSpaceDN w:val="0"/>
        <w:adjustRightInd w:val="0"/>
        <w:ind w:left="10348"/>
        <w:jc w:val="both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bCs/>
          <w:sz w:val="28"/>
          <w:szCs w:val="28"/>
        </w:rPr>
        <w:t xml:space="preserve">к </w:t>
      </w:r>
      <w:r w:rsidRPr="003906D4">
        <w:rPr>
          <w:sz w:val="28"/>
        </w:rPr>
        <w:t>Порядк</w:t>
      </w:r>
      <w:r>
        <w:rPr>
          <w:sz w:val="28"/>
        </w:rPr>
        <w:t>у</w:t>
      </w:r>
      <w:r w:rsidRPr="003906D4">
        <w:rPr>
          <w:sz w:val="28"/>
        </w:rPr>
        <w:t xml:space="preserve"> предоставления субсидий из бюджета </w:t>
      </w:r>
      <w:r w:rsidR="00552721">
        <w:rPr>
          <w:rFonts w:eastAsiaTheme="minorEastAsia"/>
          <w:sz w:val="28"/>
          <w:szCs w:val="28"/>
        </w:rPr>
        <w:t>городского поселения Беринго</w:t>
      </w:r>
      <w:r w:rsidR="00552721">
        <w:rPr>
          <w:rFonts w:eastAsiaTheme="minorEastAsia"/>
          <w:sz w:val="28"/>
          <w:szCs w:val="28"/>
        </w:rPr>
        <w:t>в</w:t>
      </w:r>
      <w:r w:rsidR="00552721">
        <w:rPr>
          <w:rFonts w:eastAsiaTheme="minorEastAsia"/>
          <w:sz w:val="28"/>
          <w:szCs w:val="28"/>
        </w:rPr>
        <w:t>ский</w:t>
      </w:r>
      <w:r w:rsidRPr="00E2756F">
        <w:rPr>
          <w:sz w:val="28"/>
        </w:rPr>
        <w:t xml:space="preserve"> на возмещение </w:t>
      </w:r>
      <w:r>
        <w:rPr>
          <w:sz w:val="28"/>
        </w:rPr>
        <w:t>затрат по погребению умерших</w:t>
      </w:r>
      <w:r w:rsidR="00552721">
        <w:rPr>
          <w:sz w:val="28"/>
        </w:rPr>
        <w:t>,</w:t>
      </w:r>
      <w:r>
        <w:rPr>
          <w:sz w:val="28"/>
        </w:rPr>
        <w:t xml:space="preserve"> </w:t>
      </w:r>
      <w:r w:rsidRPr="00E2756F">
        <w:rPr>
          <w:sz w:val="28"/>
        </w:rPr>
        <w:t>согласно гарантированному п</w:t>
      </w:r>
      <w:r w:rsidRPr="00E2756F">
        <w:rPr>
          <w:sz w:val="28"/>
        </w:rPr>
        <w:t>е</w:t>
      </w:r>
      <w:r w:rsidRPr="00E2756F">
        <w:rPr>
          <w:sz w:val="28"/>
        </w:rPr>
        <w:t>речню услуг</w:t>
      </w:r>
      <w:r w:rsidRPr="00151C4B">
        <w:rPr>
          <w:rFonts w:eastAsiaTheme="minorEastAsia"/>
          <w:bCs/>
          <w:sz w:val="28"/>
          <w:szCs w:val="28"/>
        </w:rPr>
        <w:t xml:space="preserve"> </w:t>
      </w:r>
    </w:p>
    <w:p w:rsidR="00FF3077" w:rsidRPr="00FF3077" w:rsidRDefault="00FF3077" w:rsidP="00FF3077">
      <w:pPr>
        <w:widowControl w:val="0"/>
        <w:autoSpaceDE w:val="0"/>
        <w:autoSpaceDN w:val="0"/>
        <w:adjustRightInd w:val="0"/>
        <w:ind w:left="5812"/>
        <w:jc w:val="right"/>
        <w:rPr>
          <w:rFonts w:eastAsiaTheme="minorEastAsia"/>
          <w:sz w:val="28"/>
          <w:szCs w:val="28"/>
        </w:rPr>
      </w:pPr>
      <w:r w:rsidRPr="00151C4B">
        <w:rPr>
          <w:rFonts w:eastAsiaTheme="minorEastAsia"/>
          <w:bCs/>
          <w:sz w:val="28"/>
          <w:szCs w:val="28"/>
        </w:rPr>
        <w:t xml:space="preserve"> </w:t>
      </w:r>
    </w:p>
    <w:p w:rsidR="00FF3077" w:rsidRPr="00E82D45" w:rsidRDefault="00FF3077" w:rsidP="00FF3077">
      <w:pPr>
        <w:widowControl w:val="0"/>
        <w:jc w:val="center"/>
        <w:rPr>
          <w:sz w:val="28"/>
          <w:szCs w:val="28"/>
        </w:rPr>
      </w:pPr>
      <w:r w:rsidRPr="00E82D45">
        <w:rPr>
          <w:sz w:val="28"/>
          <w:szCs w:val="28"/>
        </w:rPr>
        <w:t>Форма акт</w:t>
      </w:r>
      <w:r>
        <w:rPr>
          <w:sz w:val="28"/>
          <w:szCs w:val="28"/>
        </w:rPr>
        <w:t xml:space="preserve">а </w:t>
      </w:r>
      <w:r w:rsidRPr="00E82D45">
        <w:rPr>
          <w:sz w:val="28"/>
          <w:szCs w:val="28"/>
        </w:rPr>
        <w:t xml:space="preserve">приёмки оказанных услуг </w:t>
      </w:r>
    </w:p>
    <w:p w:rsidR="00FF3077" w:rsidRDefault="00FF3077" w:rsidP="00FF3077">
      <w:pPr>
        <w:widowControl w:val="0"/>
        <w:jc w:val="center"/>
        <w:rPr>
          <w:sz w:val="28"/>
          <w:szCs w:val="28"/>
        </w:rPr>
      </w:pPr>
      <w:r w:rsidRPr="00CD14B9">
        <w:rPr>
          <w:sz w:val="28"/>
          <w:szCs w:val="28"/>
        </w:rPr>
        <w:t xml:space="preserve">по погребению умерших на территории </w:t>
      </w:r>
      <w:r>
        <w:rPr>
          <w:sz w:val="28"/>
          <w:szCs w:val="28"/>
        </w:rPr>
        <w:t xml:space="preserve">__________ </w:t>
      </w:r>
      <w:r w:rsidRPr="00CD14B9">
        <w:rPr>
          <w:sz w:val="28"/>
          <w:szCs w:val="28"/>
        </w:rPr>
        <w:t xml:space="preserve">Анадырского </w:t>
      </w:r>
    </w:p>
    <w:p w:rsidR="00FF3077" w:rsidRPr="00CD14B9" w:rsidRDefault="00FF3077" w:rsidP="00FF3077">
      <w:pPr>
        <w:widowControl w:val="0"/>
        <w:jc w:val="center"/>
        <w:rPr>
          <w:b/>
          <w:sz w:val="28"/>
          <w:szCs w:val="28"/>
        </w:rPr>
      </w:pPr>
      <w:r w:rsidRPr="00CD14B9">
        <w:rPr>
          <w:sz w:val="28"/>
          <w:szCs w:val="28"/>
        </w:rPr>
        <w:t>муниципального района, согласно гарантированному перечню услуг</w:t>
      </w:r>
    </w:p>
    <w:p w:rsidR="00FF3077" w:rsidRPr="00E82D45" w:rsidRDefault="00FF3077" w:rsidP="00FF3077">
      <w:pPr>
        <w:widowControl w:val="0"/>
        <w:autoSpaceDE w:val="0"/>
        <w:autoSpaceDN w:val="0"/>
        <w:adjustRightInd w:val="0"/>
        <w:jc w:val="both"/>
        <w:rPr>
          <w:b/>
          <w:strike/>
          <w:sz w:val="28"/>
          <w:szCs w:val="28"/>
        </w:rPr>
      </w:pPr>
    </w:p>
    <w:p w:rsidR="00552721" w:rsidRDefault="00FF3077" w:rsidP="00FF3077">
      <w:pPr>
        <w:widowControl w:val="0"/>
        <w:autoSpaceDE w:val="0"/>
        <w:autoSpaceDN w:val="0"/>
        <w:adjustRightInd w:val="0"/>
        <w:ind w:left="142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E82D45">
        <w:rPr>
          <w:sz w:val="28"/>
          <w:szCs w:val="28"/>
        </w:rPr>
        <w:t xml:space="preserve">Настоящий Акт составлен во исполнение </w:t>
      </w:r>
      <w:r>
        <w:rPr>
          <w:rFonts w:eastAsiaTheme="minorEastAsia"/>
          <w:sz w:val="28"/>
          <w:szCs w:val="28"/>
        </w:rPr>
        <w:t>Соглашения</w:t>
      </w:r>
      <w:r w:rsidRPr="00E82D45">
        <w:rPr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«__»</w:t>
      </w:r>
      <w:r w:rsidRPr="00E82D45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________ ____ </w:t>
      </w:r>
      <w:r w:rsidRPr="00E82D45">
        <w:rPr>
          <w:sz w:val="28"/>
          <w:szCs w:val="28"/>
        </w:rPr>
        <w:t xml:space="preserve"> года </w:t>
      </w:r>
      <w:r w:rsidRPr="00E82D45">
        <w:rPr>
          <w:rFonts w:eastAsiaTheme="minorEastAsia"/>
          <w:sz w:val="28"/>
          <w:szCs w:val="28"/>
        </w:rPr>
        <w:t xml:space="preserve">о предоставлении субсидии из бюджета </w:t>
      </w:r>
      <w:r w:rsidR="00552721">
        <w:rPr>
          <w:rFonts w:eastAsiaTheme="minorEastAsia"/>
          <w:sz w:val="28"/>
          <w:szCs w:val="28"/>
        </w:rPr>
        <w:t>городского поселения Беринговский</w:t>
      </w:r>
      <w:r w:rsidRPr="00E82D45">
        <w:rPr>
          <w:rFonts w:eastAsiaTheme="minorEastAsia"/>
          <w:sz w:val="28"/>
          <w:szCs w:val="28"/>
        </w:rPr>
        <w:t xml:space="preserve"> на возмещение затрат по погребению, согласно гарантированному перечню услуг</w:t>
      </w:r>
      <w:r w:rsidRPr="00E82D45">
        <w:rPr>
          <w:sz w:val="28"/>
          <w:szCs w:val="28"/>
        </w:rPr>
        <w:t xml:space="preserve"> </w:t>
      </w:r>
      <w:r w:rsidRPr="00E82D45">
        <w:rPr>
          <w:bCs/>
          <w:sz w:val="28"/>
          <w:szCs w:val="28"/>
        </w:rPr>
        <w:t>оказа</w:t>
      </w:r>
      <w:r w:rsidRPr="00E82D45">
        <w:rPr>
          <w:bCs/>
          <w:sz w:val="28"/>
          <w:szCs w:val="28"/>
        </w:rPr>
        <w:t>н</w:t>
      </w:r>
      <w:r w:rsidRPr="00E82D45">
        <w:rPr>
          <w:bCs/>
          <w:sz w:val="28"/>
          <w:szCs w:val="28"/>
        </w:rPr>
        <w:t xml:space="preserve">ных </w:t>
      </w:r>
      <w:r>
        <w:rPr>
          <w:rFonts w:eastAsiaTheme="minorEastAsia"/>
          <w:bCs/>
          <w:sz w:val="28"/>
          <w:szCs w:val="28"/>
        </w:rPr>
        <w:t>____________</w:t>
      </w:r>
      <w:r w:rsidR="00552721">
        <w:rPr>
          <w:rFonts w:eastAsiaTheme="minorEastAsia"/>
          <w:bCs/>
          <w:sz w:val="28"/>
          <w:szCs w:val="28"/>
        </w:rPr>
        <w:t>_________________</w:t>
      </w:r>
      <w:r>
        <w:rPr>
          <w:rFonts w:eastAsiaTheme="minorEastAsia"/>
          <w:bCs/>
          <w:sz w:val="28"/>
          <w:szCs w:val="28"/>
        </w:rPr>
        <w:t>______________</w:t>
      </w:r>
      <w:r w:rsidRPr="00E82D45">
        <w:rPr>
          <w:sz w:val="28"/>
          <w:szCs w:val="28"/>
        </w:rPr>
        <w:t xml:space="preserve"> за </w:t>
      </w:r>
      <w:r w:rsidR="000D5641">
        <w:rPr>
          <w:sz w:val="28"/>
          <w:szCs w:val="28"/>
        </w:rPr>
        <w:t xml:space="preserve"> </w:t>
      </w:r>
      <w:r w:rsidRPr="00E82D45">
        <w:rPr>
          <w:sz w:val="28"/>
          <w:szCs w:val="28"/>
        </w:rPr>
        <w:t xml:space="preserve">  года.</w:t>
      </w:r>
      <w:r w:rsidRPr="00E82D45">
        <w:rPr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  <w:vertAlign w:val="superscript"/>
        </w:rPr>
        <w:tab/>
        <w:t xml:space="preserve">                                                           </w:t>
      </w:r>
    </w:p>
    <w:p w:rsidR="00FF3077" w:rsidRPr="00FF3077" w:rsidRDefault="00552721" w:rsidP="00FF3077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  <w:vertAlign w:val="superscript"/>
        </w:rPr>
        <w:t xml:space="preserve">     </w:t>
      </w:r>
      <w:r w:rsidR="00FF3077">
        <w:rPr>
          <w:rFonts w:eastAsiaTheme="minorEastAsia"/>
          <w:sz w:val="28"/>
          <w:szCs w:val="28"/>
          <w:vertAlign w:val="superscript"/>
        </w:rPr>
        <w:t xml:space="preserve">(наименование организации)           </w:t>
      </w:r>
      <w:r w:rsidR="00FF3077" w:rsidRPr="00E82D45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                             </w:t>
      </w:r>
      <w:r>
        <w:rPr>
          <w:rFonts w:eastAsiaTheme="minorEastAsia"/>
          <w:sz w:val="28"/>
          <w:szCs w:val="28"/>
          <w:vertAlign w:val="superscript"/>
        </w:rPr>
        <w:t xml:space="preserve">                </w:t>
      </w:r>
      <w:r w:rsidR="00FF3077">
        <w:rPr>
          <w:rFonts w:eastAsiaTheme="minorEastAsia"/>
          <w:sz w:val="28"/>
          <w:szCs w:val="28"/>
          <w:vertAlign w:val="superscript"/>
        </w:rPr>
        <w:t xml:space="preserve">              (число, месяц, год)</w:t>
      </w:r>
    </w:p>
    <w:tbl>
      <w:tblPr>
        <w:tblW w:w="16246" w:type="dxa"/>
        <w:jc w:val="center"/>
        <w:tblInd w:w="260" w:type="dxa"/>
        <w:tblLayout w:type="fixed"/>
        <w:tblLook w:val="04A0"/>
      </w:tblPr>
      <w:tblGrid>
        <w:gridCol w:w="499"/>
        <w:gridCol w:w="1334"/>
        <w:gridCol w:w="1275"/>
        <w:gridCol w:w="1276"/>
        <w:gridCol w:w="1843"/>
        <w:gridCol w:w="2126"/>
        <w:gridCol w:w="2126"/>
        <w:gridCol w:w="3119"/>
        <w:gridCol w:w="1417"/>
        <w:gridCol w:w="1231"/>
      </w:tblGrid>
      <w:tr w:rsidR="00EC762C" w:rsidRPr="00ED2DB9" w:rsidTr="00EC762C">
        <w:trPr>
          <w:trHeight w:val="442"/>
          <w:jc w:val="center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C762C" w:rsidRPr="00ED2DB9" w:rsidRDefault="00EC762C" w:rsidP="00552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вание нас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ленного пункта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color w:val="000000"/>
                <w:sz w:val="22"/>
                <w:szCs w:val="22"/>
              </w:rPr>
              <w:t>Ф,И,О умершего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ED2DB9">
              <w:rPr>
                <w:color w:val="000000"/>
                <w:sz w:val="22"/>
                <w:szCs w:val="22"/>
              </w:rPr>
              <w:t>татус умершего</w:t>
            </w:r>
          </w:p>
        </w:tc>
        <w:tc>
          <w:tcPr>
            <w:tcW w:w="1063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Наименование и стоимость услуги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2C" w:rsidRPr="00ED2DB9" w:rsidRDefault="00EC762C" w:rsidP="00552721">
            <w:pPr>
              <w:rPr>
                <w:color w:val="000000"/>
              </w:rPr>
            </w:pPr>
            <w:r w:rsidRPr="00ED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762C" w:rsidRPr="00ED2DB9" w:rsidTr="00EC762C">
        <w:trPr>
          <w:trHeight w:val="1409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rPr>
                <w:color w:val="00000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2C" w:rsidRPr="00ED2DB9" w:rsidRDefault="00EC762C" w:rsidP="0055272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Оформление д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о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кументов, нео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б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ходимых для п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о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Предоставление гроба и других предметов, необх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о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димых для погр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е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Вынос гроба с телом умерш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е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го из помещения морга с зае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з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дом на дом и доставка к месту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C" w:rsidRPr="00ED2DB9" w:rsidRDefault="00EC762C" w:rsidP="00552721">
            <w:pPr>
              <w:jc w:val="center"/>
              <w:rPr>
                <w:color w:val="000000"/>
              </w:rPr>
            </w:pP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Рытье мог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и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лы и зах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>о</w:t>
            </w:r>
            <w:r w:rsidRPr="00ED2DB9">
              <w:rPr>
                <w:rFonts w:eastAsiaTheme="minorEastAsia"/>
                <w:color w:val="000000"/>
                <w:sz w:val="22"/>
                <w:szCs w:val="22"/>
              </w:rPr>
              <w:t xml:space="preserve">ронение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62C" w:rsidRPr="00ED2DB9" w:rsidRDefault="00EC762C" w:rsidP="00552721">
            <w:pPr>
              <w:jc w:val="both"/>
              <w:rPr>
                <w:b/>
                <w:bCs/>
                <w:color w:val="000000"/>
              </w:rPr>
            </w:pPr>
            <w:r w:rsidRPr="00ED2DB9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</w:tr>
    </w:tbl>
    <w:tbl>
      <w:tblPr>
        <w:tblpPr w:leftFromText="180" w:rightFromText="180" w:vertAnchor="text" w:horzAnchor="page" w:tblpX="1231" w:tblpY="259"/>
        <w:tblW w:w="15124" w:type="dxa"/>
        <w:tblLook w:val="01E0"/>
      </w:tblPr>
      <w:tblGrid>
        <w:gridCol w:w="7196"/>
        <w:gridCol w:w="7928"/>
      </w:tblGrid>
      <w:tr w:rsidR="00FF3077" w:rsidRPr="005471A7" w:rsidTr="00552721">
        <w:trPr>
          <w:trHeight w:val="1424"/>
        </w:trPr>
        <w:tc>
          <w:tcPr>
            <w:tcW w:w="7196" w:type="dxa"/>
          </w:tcPr>
          <w:p w:rsidR="00FF3077" w:rsidRPr="005471A7" w:rsidRDefault="00FF3077" w:rsidP="00552721">
            <w:pPr>
              <w:widowControl w:val="0"/>
              <w:jc w:val="center"/>
            </w:pPr>
            <w:r>
              <w:t>Оказанные услуги</w:t>
            </w:r>
            <w:r w:rsidRPr="005471A7">
              <w:t xml:space="preserve"> сдал:</w:t>
            </w:r>
          </w:p>
          <w:p w:rsidR="00FF3077" w:rsidRPr="005471A7" w:rsidRDefault="00FF3077" w:rsidP="00552721">
            <w:pPr>
              <w:widowControl w:val="0"/>
              <w:jc w:val="center"/>
            </w:pPr>
            <w:r w:rsidRPr="005471A7">
              <w:t>______     ____________________</w:t>
            </w:r>
          </w:p>
          <w:p w:rsidR="00FF3077" w:rsidRPr="005471A7" w:rsidRDefault="00FF3077" w:rsidP="00552721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</w:t>
            </w:r>
            <w:r w:rsidRPr="005471A7">
              <w:rPr>
                <w:vertAlign w:val="superscript"/>
              </w:rPr>
              <w:t>(подпись)                           (Фамилия И.О.)</w:t>
            </w:r>
          </w:p>
          <w:p w:rsidR="00FF3077" w:rsidRPr="005471A7" w:rsidRDefault="00FF3077" w:rsidP="00552721">
            <w:pPr>
              <w:widowControl w:val="0"/>
              <w:jc w:val="center"/>
            </w:pPr>
            <w:r w:rsidRPr="005471A7">
              <w:t xml:space="preserve">«___» _____________ </w:t>
            </w:r>
            <w:r>
              <w:t>____</w:t>
            </w:r>
            <w:r w:rsidRPr="005471A7">
              <w:t xml:space="preserve"> года</w:t>
            </w:r>
          </w:p>
        </w:tc>
        <w:tc>
          <w:tcPr>
            <w:tcW w:w="7928" w:type="dxa"/>
          </w:tcPr>
          <w:p w:rsidR="00FF3077" w:rsidRPr="005471A7" w:rsidRDefault="00FF3077" w:rsidP="00552721">
            <w:pPr>
              <w:widowControl w:val="0"/>
              <w:jc w:val="center"/>
            </w:pPr>
            <w:r>
              <w:t>Оказанные услуги</w:t>
            </w:r>
            <w:r w:rsidRPr="005471A7">
              <w:t xml:space="preserve"> принял:</w:t>
            </w:r>
          </w:p>
          <w:p w:rsidR="00FF3077" w:rsidRPr="005471A7" w:rsidRDefault="00FF3077" w:rsidP="00552721">
            <w:pPr>
              <w:widowControl w:val="0"/>
              <w:jc w:val="center"/>
            </w:pPr>
            <w:r>
              <w:t xml:space="preserve">      </w:t>
            </w:r>
            <w:r w:rsidRPr="005471A7">
              <w:t>________     ____________________</w:t>
            </w:r>
          </w:p>
          <w:p w:rsidR="00FF3077" w:rsidRPr="005471A7" w:rsidRDefault="00FF3077" w:rsidP="00552721">
            <w:pPr>
              <w:widowControl w:val="0"/>
              <w:rPr>
                <w:vertAlign w:val="superscript"/>
              </w:rPr>
            </w:pPr>
            <w:r w:rsidRPr="005471A7">
              <w:t xml:space="preserve">              </w:t>
            </w:r>
            <w:r>
              <w:t xml:space="preserve">                          </w:t>
            </w:r>
            <w:r w:rsidRPr="005471A7">
              <w:rPr>
                <w:vertAlign w:val="superscript"/>
              </w:rPr>
              <w:t>(подпись)                       (Фамилия И.О.)</w:t>
            </w:r>
          </w:p>
          <w:p w:rsidR="00FF3077" w:rsidRPr="005471A7" w:rsidRDefault="00FF3077" w:rsidP="00552721">
            <w:pPr>
              <w:widowControl w:val="0"/>
              <w:jc w:val="center"/>
            </w:pPr>
            <w:r w:rsidRPr="005471A7">
              <w:t xml:space="preserve">«___» _____________ </w:t>
            </w:r>
            <w:r>
              <w:t>____</w:t>
            </w:r>
            <w:r w:rsidRPr="005471A7">
              <w:t xml:space="preserve"> года</w:t>
            </w:r>
          </w:p>
        </w:tc>
      </w:tr>
    </w:tbl>
    <w:p w:rsidR="00151C4B" w:rsidRDefault="00151C4B" w:rsidP="009315C2">
      <w:pPr>
        <w:jc w:val="both"/>
        <w:rPr>
          <w:sz w:val="28"/>
          <w:szCs w:val="28"/>
        </w:rPr>
      </w:pPr>
    </w:p>
    <w:p w:rsidR="00FF3077" w:rsidRDefault="00FF3077" w:rsidP="009315C2">
      <w:pPr>
        <w:jc w:val="both"/>
        <w:rPr>
          <w:sz w:val="28"/>
          <w:szCs w:val="28"/>
        </w:rPr>
      </w:pPr>
    </w:p>
    <w:p w:rsidR="00FF3077" w:rsidRPr="00836543" w:rsidRDefault="00FF3077" w:rsidP="009315C2">
      <w:pPr>
        <w:jc w:val="both"/>
        <w:rPr>
          <w:sz w:val="28"/>
          <w:szCs w:val="28"/>
        </w:rPr>
      </w:pPr>
    </w:p>
    <w:sectPr w:rsidR="00FF3077" w:rsidRPr="00836543" w:rsidSect="00FF3077">
      <w:pgSz w:w="16834" w:h="11909" w:orient="landscape" w:code="9"/>
      <w:pgMar w:top="1418" w:right="567" w:bottom="851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D6" w:rsidRDefault="002A0DD6">
      <w:r>
        <w:separator/>
      </w:r>
    </w:p>
  </w:endnote>
  <w:endnote w:type="continuationSeparator" w:id="0">
    <w:p w:rsidR="002A0DD6" w:rsidRDefault="002A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D6" w:rsidRDefault="002A0DD6">
      <w:r>
        <w:separator/>
      </w:r>
    </w:p>
  </w:footnote>
  <w:footnote w:type="continuationSeparator" w:id="0">
    <w:p w:rsidR="002A0DD6" w:rsidRDefault="002A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099"/>
    <w:multiLevelType w:val="hybridMultilevel"/>
    <w:tmpl w:val="29143EC6"/>
    <w:lvl w:ilvl="0" w:tplc="0A9094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CB2F2A"/>
    <w:multiLevelType w:val="hybridMultilevel"/>
    <w:tmpl w:val="F6AE081C"/>
    <w:lvl w:ilvl="0" w:tplc="ECFACC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914F2A"/>
    <w:multiLevelType w:val="hybridMultilevel"/>
    <w:tmpl w:val="0BF87D62"/>
    <w:lvl w:ilvl="0" w:tplc="BF106EC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95"/>
    <w:rsid w:val="00011805"/>
    <w:rsid w:val="00017383"/>
    <w:rsid w:val="000213D4"/>
    <w:rsid w:val="00024811"/>
    <w:rsid w:val="00030D52"/>
    <w:rsid w:val="00033D27"/>
    <w:rsid w:val="0003521F"/>
    <w:rsid w:val="0004292E"/>
    <w:rsid w:val="000455EA"/>
    <w:rsid w:val="00057BC4"/>
    <w:rsid w:val="0006005E"/>
    <w:rsid w:val="00061E98"/>
    <w:rsid w:val="000653FA"/>
    <w:rsid w:val="000655D9"/>
    <w:rsid w:val="000670F5"/>
    <w:rsid w:val="000703B4"/>
    <w:rsid w:val="00070A3A"/>
    <w:rsid w:val="00070C3E"/>
    <w:rsid w:val="000807EA"/>
    <w:rsid w:val="00080B7C"/>
    <w:rsid w:val="00080CFA"/>
    <w:rsid w:val="00082C58"/>
    <w:rsid w:val="00086B78"/>
    <w:rsid w:val="00092664"/>
    <w:rsid w:val="000979EC"/>
    <w:rsid w:val="000A29CE"/>
    <w:rsid w:val="000A2C29"/>
    <w:rsid w:val="000A5763"/>
    <w:rsid w:val="000B2C9C"/>
    <w:rsid w:val="000B72B7"/>
    <w:rsid w:val="000C771F"/>
    <w:rsid w:val="000D4DE7"/>
    <w:rsid w:val="000D5641"/>
    <w:rsid w:val="000E4EB9"/>
    <w:rsid w:val="000E76FE"/>
    <w:rsid w:val="00100BAF"/>
    <w:rsid w:val="00112407"/>
    <w:rsid w:val="00114E8C"/>
    <w:rsid w:val="00116DC7"/>
    <w:rsid w:val="001173B0"/>
    <w:rsid w:val="0012546D"/>
    <w:rsid w:val="00126FE1"/>
    <w:rsid w:val="00130137"/>
    <w:rsid w:val="00132252"/>
    <w:rsid w:val="00141195"/>
    <w:rsid w:val="0014340D"/>
    <w:rsid w:val="001462BE"/>
    <w:rsid w:val="00151C4B"/>
    <w:rsid w:val="001677EA"/>
    <w:rsid w:val="00167926"/>
    <w:rsid w:val="00174AC0"/>
    <w:rsid w:val="00174D8A"/>
    <w:rsid w:val="00175404"/>
    <w:rsid w:val="00183CE0"/>
    <w:rsid w:val="00187008"/>
    <w:rsid w:val="00191AD8"/>
    <w:rsid w:val="00196A66"/>
    <w:rsid w:val="001A1592"/>
    <w:rsid w:val="001A1BFA"/>
    <w:rsid w:val="001B7912"/>
    <w:rsid w:val="001C78E7"/>
    <w:rsid w:val="001E2BA0"/>
    <w:rsid w:val="001F74E9"/>
    <w:rsid w:val="002013B6"/>
    <w:rsid w:val="0020281F"/>
    <w:rsid w:val="00204336"/>
    <w:rsid w:val="00212E08"/>
    <w:rsid w:val="00230BB1"/>
    <w:rsid w:val="002322B2"/>
    <w:rsid w:val="002334FE"/>
    <w:rsid w:val="00243D86"/>
    <w:rsid w:val="0025359A"/>
    <w:rsid w:val="00256F77"/>
    <w:rsid w:val="00260B1C"/>
    <w:rsid w:val="00264F89"/>
    <w:rsid w:val="00266E67"/>
    <w:rsid w:val="002678E9"/>
    <w:rsid w:val="00276A1B"/>
    <w:rsid w:val="00277C72"/>
    <w:rsid w:val="002A0DD6"/>
    <w:rsid w:val="002A0FDE"/>
    <w:rsid w:val="002A1706"/>
    <w:rsid w:val="002A7822"/>
    <w:rsid w:val="002B502E"/>
    <w:rsid w:val="002B6655"/>
    <w:rsid w:val="002C0542"/>
    <w:rsid w:val="002C3F22"/>
    <w:rsid w:val="002C48F2"/>
    <w:rsid w:val="002C508A"/>
    <w:rsid w:val="002D0317"/>
    <w:rsid w:val="002E157C"/>
    <w:rsid w:val="002E72D6"/>
    <w:rsid w:val="002F6B24"/>
    <w:rsid w:val="002F7AE8"/>
    <w:rsid w:val="003100B0"/>
    <w:rsid w:val="00310A6F"/>
    <w:rsid w:val="003114FC"/>
    <w:rsid w:val="00311851"/>
    <w:rsid w:val="00312E64"/>
    <w:rsid w:val="0031757F"/>
    <w:rsid w:val="00320282"/>
    <w:rsid w:val="00324074"/>
    <w:rsid w:val="00326F2A"/>
    <w:rsid w:val="00335F1B"/>
    <w:rsid w:val="0033694C"/>
    <w:rsid w:val="00337EAB"/>
    <w:rsid w:val="003471EB"/>
    <w:rsid w:val="00354A1A"/>
    <w:rsid w:val="00354CCF"/>
    <w:rsid w:val="003659D2"/>
    <w:rsid w:val="0037146F"/>
    <w:rsid w:val="00372651"/>
    <w:rsid w:val="00376C68"/>
    <w:rsid w:val="0038063A"/>
    <w:rsid w:val="00385834"/>
    <w:rsid w:val="003864BB"/>
    <w:rsid w:val="003906D4"/>
    <w:rsid w:val="003924C9"/>
    <w:rsid w:val="0039345A"/>
    <w:rsid w:val="00396E77"/>
    <w:rsid w:val="003A721C"/>
    <w:rsid w:val="003B6679"/>
    <w:rsid w:val="003C1F68"/>
    <w:rsid w:val="003C2311"/>
    <w:rsid w:val="003C2441"/>
    <w:rsid w:val="003C2B2F"/>
    <w:rsid w:val="003C4744"/>
    <w:rsid w:val="003C4BFB"/>
    <w:rsid w:val="003C5703"/>
    <w:rsid w:val="003C7B5E"/>
    <w:rsid w:val="003D5185"/>
    <w:rsid w:val="003D548B"/>
    <w:rsid w:val="003D7E58"/>
    <w:rsid w:val="003E36F4"/>
    <w:rsid w:val="003E55F4"/>
    <w:rsid w:val="003E6AA8"/>
    <w:rsid w:val="003F6109"/>
    <w:rsid w:val="003F74CF"/>
    <w:rsid w:val="00407B9E"/>
    <w:rsid w:val="00412D97"/>
    <w:rsid w:val="00413058"/>
    <w:rsid w:val="004207D0"/>
    <w:rsid w:val="004229B2"/>
    <w:rsid w:val="00426535"/>
    <w:rsid w:val="004278B5"/>
    <w:rsid w:val="004307F2"/>
    <w:rsid w:val="00431089"/>
    <w:rsid w:val="00431193"/>
    <w:rsid w:val="004414E0"/>
    <w:rsid w:val="004457A8"/>
    <w:rsid w:val="00446558"/>
    <w:rsid w:val="00450CAC"/>
    <w:rsid w:val="004517E6"/>
    <w:rsid w:val="00456337"/>
    <w:rsid w:val="00456581"/>
    <w:rsid w:val="00466FA1"/>
    <w:rsid w:val="004751BA"/>
    <w:rsid w:val="004757D9"/>
    <w:rsid w:val="00477D13"/>
    <w:rsid w:val="00477FAE"/>
    <w:rsid w:val="00481D4F"/>
    <w:rsid w:val="00495D5E"/>
    <w:rsid w:val="004A317B"/>
    <w:rsid w:val="004B3EE2"/>
    <w:rsid w:val="004C1D51"/>
    <w:rsid w:val="004C3EFF"/>
    <w:rsid w:val="004C705B"/>
    <w:rsid w:val="004D1403"/>
    <w:rsid w:val="004D2307"/>
    <w:rsid w:val="004D5284"/>
    <w:rsid w:val="004D7EB1"/>
    <w:rsid w:val="004E0BAD"/>
    <w:rsid w:val="004E23FE"/>
    <w:rsid w:val="004F0F1F"/>
    <w:rsid w:val="005013B4"/>
    <w:rsid w:val="00503BDC"/>
    <w:rsid w:val="00503D0F"/>
    <w:rsid w:val="0051038F"/>
    <w:rsid w:val="00512745"/>
    <w:rsid w:val="00512EB0"/>
    <w:rsid w:val="00514F03"/>
    <w:rsid w:val="0051649C"/>
    <w:rsid w:val="0052503F"/>
    <w:rsid w:val="00526B1E"/>
    <w:rsid w:val="00535FA1"/>
    <w:rsid w:val="0053638A"/>
    <w:rsid w:val="00552721"/>
    <w:rsid w:val="00554394"/>
    <w:rsid w:val="00556159"/>
    <w:rsid w:val="00557B0D"/>
    <w:rsid w:val="00564048"/>
    <w:rsid w:val="00576BEB"/>
    <w:rsid w:val="00582474"/>
    <w:rsid w:val="005876FB"/>
    <w:rsid w:val="005909CD"/>
    <w:rsid w:val="005B3C40"/>
    <w:rsid w:val="005B6F04"/>
    <w:rsid w:val="005E5D20"/>
    <w:rsid w:val="005E68DD"/>
    <w:rsid w:val="005F0EC2"/>
    <w:rsid w:val="005F38B6"/>
    <w:rsid w:val="00600700"/>
    <w:rsid w:val="006009F7"/>
    <w:rsid w:val="00600C11"/>
    <w:rsid w:val="00603F68"/>
    <w:rsid w:val="006049FF"/>
    <w:rsid w:val="00611EB0"/>
    <w:rsid w:val="00612E3F"/>
    <w:rsid w:val="006145C0"/>
    <w:rsid w:val="00615E2B"/>
    <w:rsid w:val="00632B43"/>
    <w:rsid w:val="00641220"/>
    <w:rsid w:val="006458C2"/>
    <w:rsid w:val="00655759"/>
    <w:rsid w:val="006648EF"/>
    <w:rsid w:val="00665563"/>
    <w:rsid w:val="0067203D"/>
    <w:rsid w:val="006721A8"/>
    <w:rsid w:val="00672CBD"/>
    <w:rsid w:val="006741D7"/>
    <w:rsid w:val="006763A2"/>
    <w:rsid w:val="00680E43"/>
    <w:rsid w:val="006830B3"/>
    <w:rsid w:val="006928C1"/>
    <w:rsid w:val="006932EE"/>
    <w:rsid w:val="006A1EF2"/>
    <w:rsid w:val="006A452E"/>
    <w:rsid w:val="006A5B19"/>
    <w:rsid w:val="006A736A"/>
    <w:rsid w:val="006B07A7"/>
    <w:rsid w:val="006B5542"/>
    <w:rsid w:val="006C32D3"/>
    <w:rsid w:val="006C477F"/>
    <w:rsid w:val="006D13C1"/>
    <w:rsid w:val="006D4645"/>
    <w:rsid w:val="006D6023"/>
    <w:rsid w:val="006D7F6D"/>
    <w:rsid w:val="006E2994"/>
    <w:rsid w:val="006E46C6"/>
    <w:rsid w:val="006E5247"/>
    <w:rsid w:val="006E76FF"/>
    <w:rsid w:val="006F2EFF"/>
    <w:rsid w:val="006F3A7C"/>
    <w:rsid w:val="006F60D6"/>
    <w:rsid w:val="00700A91"/>
    <w:rsid w:val="00702928"/>
    <w:rsid w:val="007045A6"/>
    <w:rsid w:val="00704E64"/>
    <w:rsid w:val="0071307C"/>
    <w:rsid w:val="0071735C"/>
    <w:rsid w:val="00720A1B"/>
    <w:rsid w:val="00721CCE"/>
    <w:rsid w:val="0072315C"/>
    <w:rsid w:val="00723B51"/>
    <w:rsid w:val="00735B30"/>
    <w:rsid w:val="00737284"/>
    <w:rsid w:val="007416B5"/>
    <w:rsid w:val="007458AF"/>
    <w:rsid w:val="0074605A"/>
    <w:rsid w:val="007473F3"/>
    <w:rsid w:val="007521F0"/>
    <w:rsid w:val="007540C9"/>
    <w:rsid w:val="00755711"/>
    <w:rsid w:val="007600F0"/>
    <w:rsid w:val="007642C7"/>
    <w:rsid w:val="00773C2A"/>
    <w:rsid w:val="0077782E"/>
    <w:rsid w:val="007807CE"/>
    <w:rsid w:val="007829F9"/>
    <w:rsid w:val="00784DA7"/>
    <w:rsid w:val="00786F36"/>
    <w:rsid w:val="00790321"/>
    <w:rsid w:val="00790A48"/>
    <w:rsid w:val="007922EB"/>
    <w:rsid w:val="00792427"/>
    <w:rsid w:val="007959E1"/>
    <w:rsid w:val="007979B5"/>
    <w:rsid w:val="007A3027"/>
    <w:rsid w:val="007A485C"/>
    <w:rsid w:val="007B0BD5"/>
    <w:rsid w:val="007B2735"/>
    <w:rsid w:val="007B505F"/>
    <w:rsid w:val="007B62B8"/>
    <w:rsid w:val="007B64F9"/>
    <w:rsid w:val="007B7823"/>
    <w:rsid w:val="007C3D47"/>
    <w:rsid w:val="007C79F4"/>
    <w:rsid w:val="007D1A97"/>
    <w:rsid w:val="007D30AB"/>
    <w:rsid w:val="007D5C99"/>
    <w:rsid w:val="007E3A11"/>
    <w:rsid w:val="007E6806"/>
    <w:rsid w:val="007F00C0"/>
    <w:rsid w:val="007F00E7"/>
    <w:rsid w:val="007F4C64"/>
    <w:rsid w:val="007F5648"/>
    <w:rsid w:val="007F7196"/>
    <w:rsid w:val="008069E2"/>
    <w:rsid w:val="00817E02"/>
    <w:rsid w:val="0082492A"/>
    <w:rsid w:val="00833CFA"/>
    <w:rsid w:val="0083609C"/>
    <w:rsid w:val="00836543"/>
    <w:rsid w:val="00836A1F"/>
    <w:rsid w:val="008370B2"/>
    <w:rsid w:val="0083749D"/>
    <w:rsid w:val="008440C7"/>
    <w:rsid w:val="008558AF"/>
    <w:rsid w:val="008562F4"/>
    <w:rsid w:val="008618A3"/>
    <w:rsid w:val="00861CED"/>
    <w:rsid w:val="00862B31"/>
    <w:rsid w:val="00866255"/>
    <w:rsid w:val="00874D48"/>
    <w:rsid w:val="00877FD4"/>
    <w:rsid w:val="00881704"/>
    <w:rsid w:val="008820A6"/>
    <w:rsid w:val="00885538"/>
    <w:rsid w:val="00893389"/>
    <w:rsid w:val="008A02C8"/>
    <w:rsid w:val="008A309C"/>
    <w:rsid w:val="008A703D"/>
    <w:rsid w:val="008B2F0E"/>
    <w:rsid w:val="008B34BC"/>
    <w:rsid w:val="008C2EC9"/>
    <w:rsid w:val="008D71C3"/>
    <w:rsid w:val="008E573A"/>
    <w:rsid w:val="008F1DBE"/>
    <w:rsid w:val="008F3341"/>
    <w:rsid w:val="008F3F23"/>
    <w:rsid w:val="008F47CB"/>
    <w:rsid w:val="008F4EFD"/>
    <w:rsid w:val="009026DC"/>
    <w:rsid w:val="00910B10"/>
    <w:rsid w:val="0091105E"/>
    <w:rsid w:val="00922633"/>
    <w:rsid w:val="00925900"/>
    <w:rsid w:val="00926FA8"/>
    <w:rsid w:val="00930391"/>
    <w:rsid w:val="009315C2"/>
    <w:rsid w:val="00931F02"/>
    <w:rsid w:val="00933ED7"/>
    <w:rsid w:val="009341EB"/>
    <w:rsid w:val="00941DB4"/>
    <w:rsid w:val="00941E29"/>
    <w:rsid w:val="009507C1"/>
    <w:rsid w:val="009517FE"/>
    <w:rsid w:val="0095603F"/>
    <w:rsid w:val="00960DA3"/>
    <w:rsid w:val="00962F77"/>
    <w:rsid w:val="0096312C"/>
    <w:rsid w:val="00963D2E"/>
    <w:rsid w:val="00972D6F"/>
    <w:rsid w:val="00974DA6"/>
    <w:rsid w:val="009758C4"/>
    <w:rsid w:val="00976C1D"/>
    <w:rsid w:val="009842C6"/>
    <w:rsid w:val="00991E06"/>
    <w:rsid w:val="00992788"/>
    <w:rsid w:val="009A45EF"/>
    <w:rsid w:val="009B1B38"/>
    <w:rsid w:val="009C179B"/>
    <w:rsid w:val="009C562E"/>
    <w:rsid w:val="009C6387"/>
    <w:rsid w:val="009C6BF5"/>
    <w:rsid w:val="009C7602"/>
    <w:rsid w:val="009D5065"/>
    <w:rsid w:val="009D7F24"/>
    <w:rsid w:val="009E0FB4"/>
    <w:rsid w:val="009E108E"/>
    <w:rsid w:val="009E36E0"/>
    <w:rsid w:val="009E5BB4"/>
    <w:rsid w:val="009F0945"/>
    <w:rsid w:val="009F343B"/>
    <w:rsid w:val="009F432F"/>
    <w:rsid w:val="009F6382"/>
    <w:rsid w:val="00A01F14"/>
    <w:rsid w:val="00A0432E"/>
    <w:rsid w:val="00A117F3"/>
    <w:rsid w:val="00A13196"/>
    <w:rsid w:val="00A214A6"/>
    <w:rsid w:val="00A21536"/>
    <w:rsid w:val="00A33EC2"/>
    <w:rsid w:val="00A3519C"/>
    <w:rsid w:val="00A403C6"/>
    <w:rsid w:val="00A44300"/>
    <w:rsid w:val="00A51801"/>
    <w:rsid w:val="00A56E4A"/>
    <w:rsid w:val="00A577EE"/>
    <w:rsid w:val="00A6047A"/>
    <w:rsid w:val="00A62B42"/>
    <w:rsid w:val="00A72D44"/>
    <w:rsid w:val="00A80859"/>
    <w:rsid w:val="00A91990"/>
    <w:rsid w:val="00A93AA9"/>
    <w:rsid w:val="00A94073"/>
    <w:rsid w:val="00AA70B3"/>
    <w:rsid w:val="00AB1BBE"/>
    <w:rsid w:val="00AC035C"/>
    <w:rsid w:val="00AC0B77"/>
    <w:rsid w:val="00AC17EE"/>
    <w:rsid w:val="00AC7F4F"/>
    <w:rsid w:val="00AD15F3"/>
    <w:rsid w:val="00AD412A"/>
    <w:rsid w:val="00AD49D3"/>
    <w:rsid w:val="00AD7C1C"/>
    <w:rsid w:val="00AE5CF1"/>
    <w:rsid w:val="00AF47A5"/>
    <w:rsid w:val="00AF79B1"/>
    <w:rsid w:val="00B00CD2"/>
    <w:rsid w:val="00B01A0F"/>
    <w:rsid w:val="00B0728A"/>
    <w:rsid w:val="00B10982"/>
    <w:rsid w:val="00B14BE0"/>
    <w:rsid w:val="00B16A39"/>
    <w:rsid w:val="00B21157"/>
    <w:rsid w:val="00B218F6"/>
    <w:rsid w:val="00B21EE1"/>
    <w:rsid w:val="00B22D62"/>
    <w:rsid w:val="00B27059"/>
    <w:rsid w:val="00B27ABC"/>
    <w:rsid w:val="00B33B4C"/>
    <w:rsid w:val="00B449EB"/>
    <w:rsid w:val="00B45B3C"/>
    <w:rsid w:val="00B507C0"/>
    <w:rsid w:val="00B50BEA"/>
    <w:rsid w:val="00B548E5"/>
    <w:rsid w:val="00B54BE7"/>
    <w:rsid w:val="00B5511A"/>
    <w:rsid w:val="00B702E8"/>
    <w:rsid w:val="00B75EC7"/>
    <w:rsid w:val="00B824A0"/>
    <w:rsid w:val="00B83BFA"/>
    <w:rsid w:val="00B86069"/>
    <w:rsid w:val="00B9296C"/>
    <w:rsid w:val="00B93231"/>
    <w:rsid w:val="00B94C87"/>
    <w:rsid w:val="00B95BD4"/>
    <w:rsid w:val="00BA01F8"/>
    <w:rsid w:val="00BA290E"/>
    <w:rsid w:val="00BA3108"/>
    <w:rsid w:val="00BB327F"/>
    <w:rsid w:val="00BB4355"/>
    <w:rsid w:val="00BB54F3"/>
    <w:rsid w:val="00BC535D"/>
    <w:rsid w:val="00BC6F2E"/>
    <w:rsid w:val="00BD0790"/>
    <w:rsid w:val="00BD5EB3"/>
    <w:rsid w:val="00BE33BF"/>
    <w:rsid w:val="00BE527A"/>
    <w:rsid w:val="00BE5B13"/>
    <w:rsid w:val="00BE726F"/>
    <w:rsid w:val="00BE7FE4"/>
    <w:rsid w:val="00BF57A9"/>
    <w:rsid w:val="00BF7065"/>
    <w:rsid w:val="00BF7AE2"/>
    <w:rsid w:val="00C00061"/>
    <w:rsid w:val="00C0179D"/>
    <w:rsid w:val="00C0763C"/>
    <w:rsid w:val="00C112D8"/>
    <w:rsid w:val="00C120EF"/>
    <w:rsid w:val="00C1319D"/>
    <w:rsid w:val="00C1702E"/>
    <w:rsid w:val="00C23B53"/>
    <w:rsid w:val="00C269CB"/>
    <w:rsid w:val="00C3082B"/>
    <w:rsid w:val="00C31571"/>
    <w:rsid w:val="00C32A57"/>
    <w:rsid w:val="00C32D04"/>
    <w:rsid w:val="00C359D1"/>
    <w:rsid w:val="00C36D19"/>
    <w:rsid w:val="00C41F0F"/>
    <w:rsid w:val="00C42C5A"/>
    <w:rsid w:val="00C45BC0"/>
    <w:rsid w:val="00C5556C"/>
    <w:rsid w:val="00C60194"/>
    <w:rsid w:val="00C646BD"/>
    <w:rsid w:val="00C64C93"/>
    <w:rsid w:val="00C66E58"/>
    <w:rsid w:val="00C73974"/>
    <w:rsid w:val="00C767C2"/>
    <w:rsid w:val="00C76ABE"/>
    <w:rsid w:val="00C813FE"/>
    <w:rsid w:val="00C8750C"/>
    <w:rsid w:val="00CA3972"/>
    <w:rsid w:val="00CA4C3F"/>
    <w:rsid w:val="00CA5643"/>
    <w:rsid w:val="00CB4923"/>
    <w:rsid w:val="00CC0B59"/>
    <w:rsid w:val="00CC3526"/>
    <w:rsid w:val="00CC51F7"/>
    <w:rsid w:val="00CC7F99"/>
    <w:rsid w:val="00CD6434"/>
    <w:rsid w:val="00CD74BE"/>
    <w:rsid w:val="00CE2348"/>
    <w:rsid w:val="00CE29F4"/>
    <w:rsid w:val="00CE6439"/>
    <w:rsid w:val="00CF0BD2"/>
    <w:rsid w:val="00CF4919"/>
    <w:rsid w:val="00CF6769"/>
    <w:rsid w:val="00CF7825"/>
    <w:rsid w:val="00D05056"/>
    <w:rsid w:val="00D06538"/>
    <w:rsid w:val="00D12649"/>
    <w:rsid w:val="00D13B06"/>
    <w:rsid w:val="00D149B1"/>
    <w:rsid w:val="00D25491"/>
    <w:rsid w:val="00D422EE"/>
    <w:rsid w:val="00D529A1"/>
    <w:rsid w:val="00D52F70"/>
    <w:rsid w:val="00D54A9B"/>
    <w:rsid w:val="00D55863"/>
    <w:rsid w:val="00D5637C"/>
    <w:rsid w:val="00D66C99"/>
    <w:rsid w:val="00D72A2D"/>
    <w:rsid w:val="00D82D9A"/>
    <w:rsid w:val="00DB245E"/>
    <w:rsid w:val="00DB5BA2"/>
    <w:rsid w:val="00DD0D15"/>
    <w:rsid w:val="00DD3C11"/>
    <w:rsid w:val="00DD7D09"/>
    <w:rsid w:val="00DE3586"/>
    <w:rsid w:val="00DF3273"/>
    <w:rsid w:val="00DF7247"/>
    <w:rsid w:val="00E04BFE"/>
    <w:rsid w:val="00E11B36"/>
    <w:rsid w:val="00E13E40"/>
    <w:rsid w:val="00E207C1"/>
    <w:rsid w:val="00E23920"/>
    <w:rsid w:val="00E2756F"/>
    <w:rsid w:val="00E322F4"/>
    <w:rsid w:val="00E32974"/>
    <w:rsid w:val="00E33161"/>
    <w:rsid w:val="00E3360E"/>
    <w:rsid w:val="00E35741"/>
    <w:rsid w:val="00E46E01"/>
    <w:rsid w:val="00E51DC3"/>
    <w:rsid w:val="00E52CA4"/>
    <w:rsid w:val="00E54F1E"/>
    <w:rsid w:val="00E556CE"/>
    <w:rsid w:val="00E60A12"/>
    <w:rsid w:val="00E7096F"/>
    <w:rsid w:val="00E70EAA"/>
    <w:rsid w:val="00E71A91"/>
    <w:rsid w:val="00E72BFD"/>
    <w:rsid w:val="00E81381"/>
    <w:rsid w:val="00E81A59"/>
    <w:rsid w:val="00E8340A"/>
    <w:rsid w:val="00E87C48"/>
    <w:rsid w:val="00E96AE2"/>
    <w:rsid w:val="00E96E5F"/>
    <w:rsid w:val="00EA544E"/>
    <w:rsid w:val="00EB11FA"/>
    <w:rsid w:val="00EB2763"/>
    <w:rsid w:val="00EB672B"/>
    <w:rsid w:val="00EC3B0B"/>
    <w:rsid w:val="00EC762C"/>
    <w:rsid w:val="00EC7650"/>
    <w:rsid w:val="00ED4642"/>
    <w:rsid w:val="00ED6870"/>
    <w:rsid w:val="00ED7857"/>
    <w:rsid w:val="00EF6095"/>
    <w:rsid w:val="00F0071C"/>
    <w:rsid w:val="00F1023A"/>
    <w:rsid w:val="00F13671"/>
    <w:rsid w:val="00F17F81"/>
    <w:rsid w:val="00F21C15"/>
    <w:rsid w:val="00F226B5"/>
    <w:rsid w:val="00F32276"/>
    <w:rsid w:val="00F328CA"/>
    <w:rsid w:val="00F37DE7"/>
    <w:rsid w:val="00F4005A"/>
    <w:rsid w:val="00F4767E"/>
    <w:rsid w:val="00F54857"/>
    <w:rsid w:val="00F6168E"/>
    <w:rsid w:val="00F622A1"/>
    <w:rsid w:val="00F62B3E"/>
    <w:rsid w:val="00F71C0C"/>
    <w:rsid w:val="00F72D57"/>
    <w:rsid w:val="00F73BAB"/>
    <w:rsid w:val="00F74548"/>
    <w:rsid w:val="00F76BE2"/>
    <w:rsid w:val="00F82AC7"/>
    <w:rsid w:val="00F863CC"/>
    <w:rsid w:val="00F9306E"/>
    <w:rsid w:val="00F96BED"/>
    <w:rsid w:val="00F97DBC"/>
    <w:rsid w:val="00FA030E"/>
    <w:rsid w:val="00FA32C5"/>
    <w:rsid w:val="00FA3431"/>
    <w:rsid w:val="00FA5BDD"/>
    <w:rsid w:val="00FB1EEA"/>
    <w:rsid w:val="00FB3F74"/>
    <w:rsid w:val="00FC15DC"/>
    <w:rsid w:val="00FD34FF"/>
    <w:rsid w:val="00FD7764"/>
    <w:rsid w:val="00FE0688"/>
    <w:rsid w:val="00FE126D"/>
    <w:rsid w:val="00FE21CE"/>
    <w:rsid w:val="00FE61B2"/>
    <w:rsid w:val="00FF3077"/>
    <w:rsid w:val="00FF3E85"/>
    <w:rsid w:val="00FF4F8B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1B"/>
    <w:rPr>
      <w:sz w:val="24"/>
      <w:szCs w:val="24"/>
    </w:rPr>
  </w:style>
  <w:style w:type="paragraph" w:styleId="1">
    <w:name w:val="heading 1"/>
    <w:basedOn w:val="a"/>
    <w:next w:val="a"/>
    <w:qFormat/>
    <w:rsid w:val="00335F1B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F1B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335F1B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335F1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335F1B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10">
    <w:name w:val="Обычный1"/>
    <w:rsid w:val="002A0FDE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Heading">
    <w:name w:val="Heading"/>
    <w:rsid w:val="002A0FDE"/>
    <w:pPr>
      <w:widowControl w:val="0"/>
      <w:snapToGrid w:val="0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8370B2"/>
    <w:rPr>
      <w:b/>
      <w:sz w:val="28"/>
    </w:rPr>
  </w:style>
  <w:style w:type="paragraph" w:styleId="a9">
    <w:name w:val="List Paragraph"/>
    <w:basedOn w:val="a"/>
    <w:uiPriority w:val="34"/>
    <w:qFormat/>
    <w:rsid w:val="00976C1D"/>
    <w:pPr>
      <w:ind w:left="720"/>
      <w:contextualSpacing/>
    </w:pPr>
  </w:style>
  <w:style w:type="paragraph" w:styleId="aa">
    <w:name w:val="Normal (Web)"/>
    <w:basedOn w:val="a"/>
    <w:uiPriority w:val="99"/>
    <w:rsid w:val="00976C1D"/>
    <w:pPr>
      <w:widowControl w:val="0"/>
      <w:autoSpaceDN w:val="0"/>
      <w:adjustRightInd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6264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1626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81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6D1-F7C4-4ADE-A379-1DF90A6E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20176</CharactersWithSpaces>
  <SharedDoc>false</SharedDoc>
  <HLinks>
    <vt:vector size="6" baseType="variant"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http://www.anadyr-mr.ru/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16</cp:revision>
  <cp:lastPrinted>2015-06-25T22:50:00Z</cp:lastPrinted>
  <dcterms:created xsi:type="dcterms:W3CDTF">2015-05-07T04:38:00Z</dcterms:created>
  <dcterms:modified xsi:type="dcterms:W3CDTF">2015-06-25T22:57:00Z</dcterms:modified>
</cp:coreProperties>
</file>