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89" w:rsidRPr="00312796" w:rsidRDefault="00BF2F20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ge">
              <wp:posOffset>381001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284" w:rsidRDefault="005F028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02720F" w:rsidRDefault="0002720F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68135C" w:rsidRPr="000D71FC" w:rsidRDefault="0068135C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Pr="009D4931" w:rsidRDefault="00807D54" w:rsidP="006A61C6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:rsidR="00807D54" w:rsidRPr="009D4931" w:rsidRDefault="00807D54" w:rsidP="006A61C6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:rsidR="00807D54" w:rsidRPr="009D4931" w:rsidRDefault="00807D54" w:rsidP="006A61C6">
      <w:pPr>
        <w:pStyle w:val="ad"/>
        <w:tabs>
          <w:tab w:val="left" w:pos="2335"/>
        </w:tabs>
        <w:spacing w:after="0"/>
        <w:jc w:val="center"/>
        <w:rPr>
          <w:b/>
          <w:sz w:val="28"/>
          <w:szCs w:val="28"/>
        </w:rPr>
      </w:pPr>
    </w:p>
    <w:p w:rsidR="00807D54" w:rsidRPr="009D4931" w:rsidRDefault="00807D54" w:rsidP="006A61C6">
      <w:pPr>
        <w:pStyle w:val="ad"/>
        <w:jc w:val="center"/>
        <w:rPr>
          <w:b/>
          <w:sz w:val="28"/>
          <w:szCs w:val="28"/>
        </w:rPr>
      </w:pPr>
      <w:proofErr w:type="gramStart"/>
      <w:r w:rsidRPr="009D4931">
        <w:rPr>
          <w:b/>
          <w:sz w:val="28"/>
          <w:szCs w:val="28"/>
        </w:rPr>
        <w:t>П</w:t>
      </w:r>
      <w:proofErr w:type="gramEnd"/>
      <w:r w:rsidRPr="009D4931">
        <w:rPr>
          <w:b/>
          <w:sz w:val="28"/>
          <w:szCs w:val="28"/>
        </w:rPr>
        <w:t xml:space="preserve"> О С Т А Н О В Л Е Н И Е</w:t>
      </w:r>
    </w:p>
    <w:p w:rsidR="00807D54" w:rsidRDefault="00807D54" w:rsidP="00807D54">
      <w:pPr>
        <w:pStyle w:val="ad"/>
        <w:spacing w:after="0"/>
        <w:rPr>
          <w:sz w:val="28"/>
          <w:szCs w:val="28"/>
        </w:rPr>
      </w:pPr>
    </w:p>
    <w:p w:rsidR="0068135C" w:rsidRPr="009D4931" w:rsidRDefault="0068135C" w:rsidP="00807D54">
      <w:pPr>
        <w:pStyle w:val="ad"/>
        <w:spacing w:after="0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227"/>
        <w:gridCol w:w="3685"/>
        <w:gridCol w:w="2977"/>
      </w:tblGrid>
      <w:tr w:rsidR="006E6051" w:rsidRPr="009D4931" w:rsidTr="006A61C6">
        <w:trPr>
          <w:trHeight w:val="264"/>
        </w:trPr>
        <w:tc>
          <w:tcPr>
            <w:tcW w:w="3227" w:type="dxa"/>
            <w:hideMark/>
          </w:tcPr>
          <w:p w:rsidR="00807D54" w:rsidRPr="009D4931" w:rsidRDefault="006A61C6" w:rsidP="006A61C6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7D54" w:rsidRPr="009D4931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18 августа </w:t>
            </w:r>
            <w:r w:rsidR="00750DEF">
              <w:rPr>
                <w:sz w:val="28"/>
                <w:szCs w:val="28"/>
              </w:rPr>
              <w:t>201</w:t>
            </w:r>
            <w:r w:rsidR="0002720F">
              <w:rPr>
                <w:sz w:val="28"/>
                <w:szCs w:val="28"/>
              </w:rPr>
              <w:t>7</w:t>
            </w:r>
            <w:r w:rsidR="002F50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807D54" w:rsidRPr="009D4931" w:rsidRDefault="002F5039" w:rsidP="006A61C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 w:rsidR="006A61C6">
              <w:rPr>
                <w:sz w:val="28"/>
                <w:szCs w:val="28"/>
              </w:rPr>
              <w:t xml:space="preserve"> 7</w:t>
            </w:r>
            <w:r w:rsidR="00AA505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hideMark/>
          </w:tcPr>
          <w:p w:rsidR="00807D54" w:rsidRPr="009D4931" w:rsidRDefault="006A61C6" w:rsidP="006A61C6">
            <w:pPr>
              <w:pStyle w:val="ad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F5039">
              <w:rPr>
                <w:sz w:val="28"/>
                <w:szCs w:val="28"/>
              </w:rPr>
              <w:t>п. Беринговский</w:t>
            </w:r>
          </w:p>
        </w:tc>
      </w:tr>
    </w:tbl>
    <w:p w:rsidR="00750DEF" w:rsidRDefault="00750DEF" w:rsidP="00807D54">
      <w:pPr>
        <w:pStyle w:val="ad"/>
        <w:spacing w:after="0"/>
        <w:jc w:val="both"/>
        <w:rPr>
          <w:sz w:val="28"/>
          <w:szCs w:val="28"/>
        </w:rPr>
      </w:pPr>
    </w:p>
    <w:p w:rsidR="0002720F" w:rsidRPr="009D4931" w:rsidRDefault="0002720F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261E1" w:rsidRPr="00B4430A" w:rsidTr="00F261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261E1" w:rsidRPr="005F0B92" w:rsidRDefault="00006DCC" w:rsidP="0068135C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>15</w:t>
            </w:r>
            <w:r w:rsidR="006A61C6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="00F261E1"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="00F261E1" w:rsidRPr="005F0B92">
              <w:rPr>
                <w:spacing w:val="-4"/>
                <w:sz w:val="28"/>
                <w:szCs w:val="28"/>
              </w:rPr>
              <w:t>ь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 w:rsidR="00F261E1"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 на 201</w:t>
            </w:r>
            <w:r w:rsidR="00F261E1">
              <w:rPr>
                <w:spacing w:val="-4"/>
                <w:sz w:val="28"/>
                <w:szCs w:val="28"/>
              </w:rPr>
              <w:t>7</w:t>
            </w:r>
            <w:r w:rsidR="00F261E1" w:rsidRPr="005F0B92">
              <w:rPr>
                <w:spacing w:val="-4"/>
                <w:sz w:val="28"/>
                <w:szCs w:val="28"/>
              </w:rPr>
              <w:t>-201</w:t>
            </w:r>
            <w:r w:rsidR="00F261E1">
              <w:rPr>
                <w:spacing w:val="-4"/>
                <w:sz w:val="28"/>
                <w:szCs w:val="28"/>
              </w:rPr>
              <w:t>9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F261E1" w:rsidRDefault="00F261E1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68135C" w:rsidRDefault="0068135C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F261E1" w:rsidRPr="006C5375" w:rsidRDefault="00F261E1" w:rsidP="00F261E1">
      <w:pPr>
        <w:pStyle w:val="ad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6DCC"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="00006DCC" w:rsidRPr="00006DCC">
        <w:rPr>
          <w:color w:val="000000"/>
          <w:spacing w:val="-2"/>
          <w:sz w:val="28"/>
          <w:szCs w:val="28"/>
        </w:rPr>
        <w:t>з</w:t>
      </w:r>
      <w:r w:rsidR="00006DCC"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Беринговский на 201</w:t>
      </w:r>
      <w:r w:rsidR="006A61C6">
        <w:rPr>
          <w:color w:val="000000"/>
          <w:spacing w:val="-2"/>
          <w:sz w:val="28"/>
          <w:szCs w:val="28"/>
        </w:rPr>
        <w:t>7</w:t>
      </w:r>
      <w:r w:rsidR="00006DCC" w:rsidRPr="00006DCC">
        <w:rPr>
          <w:color w:val="000000"/>
          <w:spacing w:val="-2"/>
          <w:sz w:val="28"/>
          <w:szCs w:val="28"/>
        </w:rPr>
        <w:t>-201</w:t>
      </w:r>
      <w:r w:rsidR="00006DCC">
        <w:rPr>
          <w:color w:val="000000"/>
          <w:spacing w:val="-2"/>
          <w:sz w:val="28"/>
          <w:szCs w:val="28"/>
        </w:rPr>
        <w:t>9</w:t>
      </w:r>
      <w:r w:rsidR="006A61C6">
        <w:rPr>
          <w:color w:val="000000"/>
          <w:spacing w:val="-2"/>
          <w:sz w:val="28"/>
          <w:szCs w:val="28"/>
        </w:rPr>
        <w:t xml:space="preserve"> годы», </w:t>
      </w:r>
      <w:r w:rsidR="00006DCC" w:rsidRPr="00006DCC">
        <w:rPr>
          <w:color w:val="000000"/>
          <w:spacing w:val="-2"/>
          <w:sz w:val="28"/>
          <w:szCs w:val="28"/>
        </w:rPr>
        <w:t>утверждённ</w:t>
      </w:r>
      <w:r w:rsidR="006A61C6">
        <w:rPr>
          <w:color w:val="000000"/>
          <w:spacing w:val="-2"/>
          <w:sz w:val="28"/>
          <w:szCs w:val="28"/>
        </w:rPr>
        <w:t>ой постановлением Администрации</w:t>
      </w:r>
      <w:r w:rsidR="00006DCC" w:rsidRPr="00006DCC">
        <w:rPr>
          <w:color w:val="000000"/>
          <w:spacing w:val="-2"/>
          <w:sz w:val="28"/>
          <w:szCs w:val="28"/>
        </w:rPr>
        <w:t xml:space="preserve"> городского поселения Беринговский от </w:t>
      </w:r>
      <w:r w:rsidR="00006DCC">
        <w:rPr>
          <w:color w:val="000000"/>
          <w:spacing w:val="-2"/>
          <w:sz w:val="28"/>
          <w:szCs w:val="28"/>
        </w:rPr>
        <w:t>11 ноября</w:t>
      </w:r>
      <w:r w:rsidR="00006DCC" w:rsidRPr="00006DCC">
        <w:rPr>
          <w:color w:val="000000"/>
          <w:spacing w:val="-2"/>
          <w:sz w:val="28"/>
          <w:szCs w:val="28"/>
        </w:rPr>
        <w:t xml:space="preserve"> 201</w:t>
      </w:r>
      <w:r w:rsidR="00006DCC">
        <w:rPr>
          <w:color w:val="000000"/>
          <w:spacing w:val="-2"/>
          <w:sz w:val="28"/>
          <w:szCs w:val="28"/>
        </w:rPr>
        <w:t>6</w:t>
      </w:r>
      <w:r w:rsidR="00006DCC" w:rsidRPr="00006DCC">
        <w:rPr>
          <w:color w:val="000000"/>
          <w:spacing w:val="-2"/>
          <w:sz w:val="28"/>
          <w:szCs w:val="28"/>
        </w:rPr>
        <w:t xml:space="preserve"> года № 1</w:t>
      </w:r>
      <w:r w:rsidR="00006DCC">
        <w:rPr>
          <w:color w:val="000000"/>
          <w:spacing w:val="-2"/>
          <w:sz w:val="28"/>
          <w:szCs w:val="28"/>
        </w:rPr>
        <w:t>15</w:t>
      </w:r>
      <w:r w:rsidR="00006DCC" w:rsidRPr="00006DCC">
        <w:rPr>
          <w:color w:val="000000"/>
          <w:spacing w:val="-2"/>
          <w:sz w:val="28"/>
          <w:szCs w:val="28"/>
        </w:rPr>
        <w:t>, Администрация городского поселения Беринговский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Default="00006DCC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Беринго</w:t>
      </w:r>
      <w:r w:rsidRPr="00006DCC">
        <w:rPr>
          <w:sz w:val="28"/>
          <w:szCs w:val="28"/>
        </w:rPr>
        <w:t>в</w:t>
      </w:r>
      <w:r w:rsidRPr="00006DCC">
        <w:rPr>
          <w:sz w:val="28"/>
          <w:szCs w:val="28"/>
        </w:rPr>
        <w:t xml:space="preserve">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программы «Развитие территории муниципального образования городское поселение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>говский на 201</w:t>
      </w:r>
      <w:r w:rsidR="006A61C6"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F261E1" w:rsidRDefault="00F261E1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0DEF" w:rsidRDefault="00C543B4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муниц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а</w:t>
      </w:r>
      <w:r w:rsidRPr="00C543B4">
        <w:rPr>
          <w:sz w:val="28"/>
          <w:szCs w:val="28"/>
        </w:rPr>
        <w:t>б</w:t>
      </w:r>
      <w:r w:rsidRPr="00C543B4">
        <w:rPr>
          <w:sz w:val="28"/>
          <w:szCs w:val="28"/>
        </w:rPr>
        <w:t>зац</w:t>
      </w:r>
      <w:r w:rsidR="006A61C6"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 w:rsidR="006C097F"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</w:t>
      </w:r>
      <w:r w:rsidRPr="00C543B4">
        <w:rPr>
          <w:sz w:val="28"/>
          <w:szCs w:val="28"/>
        </w:rPr>
        <w:t>е</w:t>
      </w:r>
      <w:r w:rsidRPr="00C543B4">
        <w:rPr>
          <w:sz w:val="28"/>
          <w:szCs w:val="28"/>
        </w:rPr>
        <w:t>дующей редакции:</w:t>
      </w:r>
    </w:p>
    <w:p w:rsidR="0068135C" w:rsidRDefault="0068135C" w:rsidP="008E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>сурсов программы</w:t>
            </w:r>
          </w:p>
        </w:tc>
        <w:tc>
          <w:tcPr>
            <w:tcW w:w="6237" w:type="dxa"/>
          </w:tcPr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 w:rsidR="006A61C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 w:rsidR="001059DC">
              <w:rPr>
                <w:b/>
                <w:sz w:val="28"/>
                <w:szCs w:val="28"/>
              </w:rPr>
              <w:t>41</w:t>
            </w:r>
            <w:r w:rsidR="006A61C6">
              <w:rPr>
                <w:b/>
                <w:sz w:val="28"/>
                <w:szCs w:val="28"/>
              </w:rPr>
              <w:t xml:space="preserve"> 752,1 </w:t>
            </w:r>
            <w:r w:rsidRPr="002651C7">
              <w:rPr>
                <w:sz w:val="28"/>
                <w:szCs w:val="28"/>
              </w:rPr>
              <w:t>тыс. рублей,</w:t>
            </w:r>
            <w:r w:rsidR="006A61C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6A61C6">
              <w:rPr>
                <w:sz w:val="28"/>
                <w:szCs w:val="28"/>
              </w:rPr>
              <w:t>32 517,9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рублей,</w:t>
            </w:r>
          </w:p>
        </w:tc>
      </w:tr>
    </w:tbl>
    <w:p w:rsidR="0068135C" w:rsidRDefault="0068135C" w:rsidP="0068135C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135C" w:rsidRDefault="0068135C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807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A453D8">
              <w:rPr>
                <w:sz w:val="28"/>
                <w:szCs w:val="28"/>
              </w:rPr>
              <w:t>:</w:t>
            </w:r>
          </w:p>
          <w:p w:rsidR="0068135C" w:rsidRPr="002651C7" w:rsidRDefault="0068135C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D94F96">
              <w:rPr>
                <w:spacing w:val="-4"/>
                <w:sz w:val="28"/>
                <w:szCs w:val="28"/>
              </w:rPr>
              <w:t xml:space="preserve"> </w:t>
            </w:r>
            <w:r w:rsidR="00F806AA">
              <w:rPr>
                <w:b/>
                <w:sz w:val="28"/>
                <w:szCs w:val="28"/>
              </w:rPr>
              <w:t>1</w:t>
            </w:r>
            <w:r w:rsidR="00D94F96">
              <w:rPr>
                <w:b/>
                <w:sz w:val="28"/>
                <w:szCs w:val="28"/>
              </w:rPr>
              <w:t xml:space="preserve">4 123,6 </w:t>
            </w:r>
            <w:r w:rsidRPr="002651C7">
              <w:rPr>
                <w:sz w:val="28"/>
                <w:szCs w:val="28"/>
              </w:rPr>
              <w:t>тыс. рублей,</w:t>
            </w:r>
            <w:r w:rsidR="00D94F9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</w:t>
            </w:r>
            <w:r w:rsidRPr="002651C7">
              <w:rPr>
                <w:sz w:val="28"/>
                <w:szCs w:val="28"/>
              </w:rPr>
              <w:t>о</w:t>
            </w:r>
            <w:r w:rsidRPr="002651C7">
              <w:rPr>
                <w:sz w:val="28"/>
                <w:szCs w:val="28"/>
              </w:rPr>
              <w:t>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D94F96">
              <w:rPr>
                <w:sz w:val="28"/>
                <w:szCs w:val="28"/>
              </w:rPr>
              <w:t>4 889,4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рублей;</w:t>
            </w:r>
          </w:p>
          <w:p w:rsidR="0068135C" w:rsidRPr="002651C7" w:rsidRDefault="0068135C" w:rsidP="00A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D94F96"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27 628,5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 w:rsidR="00D94F9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27 628,5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Pr="002651C7">
              <w:rPr>
                <w:sz w:val="28"/>
                <w:szCs w:val="28"/>
              </w:rPr>
              <w:t>одпрограммам:</w:t>
            </w:r>
          </w:p>
          <w:p w:rsidR="001059DC" w:rsidRPr="002651C7" w:rsidRDefault="0068135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 w:rsidR="00D94F96"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20 104,6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1059DC">
              <w:rPr>
                <w:sz w:val="28"/>
                <w:szCs w:val="28"/>
              </w:rPr>
              <w:t>,</w:t>
            </w:r>
            <w:r w:rsidR="00D94F96">
              <w:rPr>
                <w:sz w:val="28"/>
                <w:szCs w:val="28"/>
              </w:rPr>
              <w:t xml:space="preserve"> </w:t>
            </w:r>
            <w:r w:rsidR="001059DC"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15 473,0</w:t>
            </w:r>
            <w:r w:rsidR="00632F5A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806AA">
              <w:rPr>
                <w:sz w:val="28"/>
                <w:szCs w:val="28"/>
              </w:rPr>
              <w:t>2 321,1 тыс. рублей,</w:t>
            </w:r>
          </w:p>
          <w:p w:rsid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F806AA">
              <w:rPr>
                <w:spacing w:val="-4"/>
                <w:sz w:val="28"/>
                <w:szCs w:val="28"/>
              </w:rPr>
              <w:t>Бери</w:t>
            </w:r>
            <w:r w:rsidRPr="00F806AA">
              <w:rPr>
                <w:spacing w:val="-4"/>
                <w:sz w:val="28"/>
                <w:szCs w:val="28"/>
              </w:rPr>
              <w:t>н</w:t>
            </w:r>
            <w:r w:rsidRPr="00F806AA">
              <w:rPr>
                <w:spacing w:val="-4"/>
                <w:sz w:val="28"/>
                <w:szCs w:val="28"/>
              </w:rPr>
              <w:t>говский</w:t>
            </w:r>
            <w:r w:rsidR="00D94F96">
              <w:rPr>
                <w:spacing w:val="-4"/>
                <w:sz w:val="28"/>
                <w:szCs w:val="28"/>
              </w:rPr>
              <w:t xml:space="preserve"> </w:t>
            </w:r>
            <w:r w:rsidR="00295B60">
              <w:rPr>
                <w:spacing w:val="-4"/>
                <w:sz w:val="28"/>
                <w:szCs w:val="28"/>
              </w:rPr>
              <w:t xml:space="preserve"> </w:t>
            </w:r>
            <w:r w:rsidRPr="00F806AA">
              <w:rPr>
                <w:b/>
                <w:sz w:val="28"/>
                <w:szCs w:val="28"/>
              </w:rPr>
              <w:t>6 706,6</w:t>
            </w:r>
            <w:r w:rsidRPr="00F806AA">
              <w:rPr>
                <w:sz w:val="28"/>
                <w:szCs w:val="28"/>
              </w:rPr>
              <w:t xml:space="preserve"> тыс. рублей, в том числе по г</w:t>
            </w:r>
            <w:r w:rsidRPr="00F806AA">
              <w:rPr>
                <w:sz w:val="28"/>
                <w:szCs w:val="28"/>
              </w:rPr>
              <w:t>о</w:t>
            </w:r>
            <w:r w:rsidRPr="00F806AA">
              <w:rPr>
                <w:sz w:val="28"/>
                <w:szCs w:val="28"/>
              </w:rPr>
              <w:t>дам: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2 075,0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="001059DC" w:rsidRPr="001059DC">
              <w:rPr>
                <w:b/>
                <w:sz w:val="28"/>
                <w:szCs w:val="28"/>
              </w:rPr>
              <w:t>13 398,0</w:t>
            </w:r>
            <w:r w:rsidRPr="00F806AA">
              <w:rPr>
                <w:sz w:val="28"/>
                <w:szCs w:val="28"/>
              </w:rPr>
              <w:t xml:space="preserve"> тыс. ру</w:t>
            </w:r>
            <w:r w:rsidRPr="00F806AA">
              <w:rPr>
                <w:sz w:val="28"/>
                <w:szCs w:val="28"/>
              </w:rPr>
              <w:t>б</w:t>
            </w:r>
            <w:r w:rsidRPr="00F806AA">
              <w:rPr>
                <w:sz w:val="28"/>
                <w:szCs w:val="28"/>
              </w:rPr>
              <w:t>лей, в том числе по годам:</w:t>
            </w:r>
          </w:p>
          <w:p w:rsidR="00F806AA" w:rsidRPr="002651C7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 w:rsidR="001059DC">
              <w:rPr>
                <w:sz w:val="28"/>
                <w:szCs w:val="28"/>
              </w:rPr>
              <w:t>13 398,0</w:t>
            </w:r>
            <w:r w:rsidRPr="00F806AA">
              <w:rPr>
                <w:sz w:val="28"/>
                <w:szCs w:val="28"/>
              </w:rPr>
              <w:t xml:space="preserve"> тыс. рублей.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 w:rsidR="00295B60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</w:t>
            </w:r>
            <w:r w:rsidRPr="002651C7">
              <w:rPr>
                <w:b/>
                <w:sz w:val="28"/>
                <w:szCs w:val="28"/>
              </w:rPr>
              <w:t>о</w:t>
            </w:r>
            <w:r w:rsidRPr="002651C7">
              <w:rPr>
                <w:b/>
                <w:sz w:val="28"/>
                <w:szCs w:val="28"/>
              </w:rPr>
              <w:t>зяйство»</w:t>
            </w:r>
            <w:r>
              <w:rPr>
                <w:sz w:val="28"/>
                <w:szCs w:val="28"/>
              </w:rPr>
              <w:t xml:space="preserve"> всего </w:t>
            </w:r>
            <w:r w:rsidR="001059DC">
              <w:rPr>
                <w:b/>
                <w:sz w:val="28"/>
                <w:szCs w:val="28"/>
              </w:rPr>
              <w:t>7</w:t>
            </w:r>
            <w:r w:rsidR="00295B60">
              <w:rPr>
                <w:b/>
                <w:sz w:val="28"/>
                <w:szCs w:val="28"/>
              </w:rPr>
              <w:t xml:space="preserve"> 927,6 </w:t>
            </w:r>
            <w:r w:rsidRPr="002651C7">
              <w:rPr>
                <w:sz w:val="28"/>
                <w:szCs w:val="28"/>
              </w:rPr>
              <w:t>тыс. рублей, 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95B60">
              <w:rPr>
                <w:sz w:val="28"/>
                <w:szCs w:val="28"/>
              </w:rPr>
              <w:t>5 242,3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  <w:bookmarkStart w:id="0" w:name="_GoBack"/>
            <w:bookmarkEnd w:id="0"/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295B60">
              <w:rPr>
                <w:spacing w:val="-4"/>
                <w:sz w:val="28"/>
                <w:szCs w:val="28"/>
              </w:rPr>
              <w:t xml:space="preserve"> </w:t>
            </w:r>
            <w:r w:rsidR="00295B60">
              <w:rPr>
                <w:b/>
                <w:spacing w:val="-4"/>
                <w:sz w:val="28"/>
                <w:szCs w:val="28"/>
              </w:rPr>
              <w:t xml:space="preserve">4 646,7 </w:t>
            </w:r>
            <w:r w:rsidRPr="002651C7">
              <w:rPr>
                <w:sz w:val="28"/>
                <w:szCs w:val="28"/>
              </w:rPr>
              <w:t>тыс. рублей</w:t>
            </w:r>
            <w:r w:rsidR="00711F28"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11F28">
              <w:rPr>
                <w:sz w:val="28"/>
                <w:szCs w:val="28"/>
              </w:rPr>
              <w:t>1</w:t>
            </w:r>
            <w:r w:rsidR="00295B60">
              <w:rPr>
                <w:sz w:val="28"/>
                <w:szCs w:val="28"/>
              </w:rPr>
              <w:t> 961,4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711F28">
              <w:rPr>
                <w:sz w:val="28"/>
                <w:szCs w:val="28"/>
              </w:rPr>
              <w:t>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295B60"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3 280,9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3 280,9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059DC" w:rsidRPr="002651C7" w:rsidRDefault="0068135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r w:rsidRPr="00A65292">
              <w:rPr>
                <w:b/>
                <w:sz w:val="28"/>
                <w:szCs w:val="28"/>
              </w:rPr>
              <w:t>»</w:t>
            </w:r>
            <w:r w:rsidR="00295B6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всего </w:t>
            </w:r>
            <w:r w:rsidR="001059DC">
              <w:rPr>
                <w:b/>
                <w:sz w:val="28"/>
                <w:szCs w:val="28"/>
              </w:rPr>
              <w:t>13 719,9</w:t>
            </w:r>
            <w:r w:rsidR="001059DC"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8135C" w:rsidRDefault="0068135C" w:rsidP="00BB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135C" w:rsidRDefault="0068135C" w:rsidP="0068135C">
      <w:pPr>
        <w:tabs>
          <w:tab w:val="left" w:pos="3922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8135C" w:rsidRDefault="0068135C" w:rsidP="0068135C">
      <w:pPr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3794"/>
        <w:gridCol w:w="6237"/>
      </w:tblGrid>
      <w:tr w:rsidR="0068135C" w:rsidRPr="00CC5BD6" w:rsidTr="0068135C">
        <w:trPr>
          <w:trHeight w:val="20"/>
        </w:trPr>
        <w:tc>
          <w:tcPr>
            <w:tcW w:w="3794" w:type="dxa"/>
          </w:tcPr>
          <w:p w:rsidR="0068135C" w:rsidRPr="00CC5BD6" w:rsidRDefault="0068135C" w:rsidP="0002720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11 802,6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 w:rsidR="00295B60">
              <w:rPr>
                <w:spacing w:val="-4"/>
                <w:sz w:val="28"/>
                <w:szCs w:val="28"/>
              </w:rPr>
              <w:t xml:space="preserve">  </w:t>
            </w:r>
            <w:r w:rsidR="001059DC">
              <w:rPr>
                <w:b/>
                <w:spacing w:val="-4"/>
                <w:sz w:val="28"/>
                <w:szCs w:val="28"/>
              </w:rPr>
              <w:t>2 770,3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711F28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853,0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68135C" w:rsidRPr="002651C7" w:rsidRDefault="0068135C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295B60"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10 949,6</w:t>
            </w:r>
            <w:r w:rsidR="00295B60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A65292" w:rsidRDefault="0068135C" w:rsidP="001059D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10 949,6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                            ».</w:t>
            </w:r>
            <w:proofErr w:type="gramEnd"/>
          </w:p>
        </w:tc>
      </w:tr>
    </w:tbl>
    <w:p w:rsidR="00FE5ABC" w:rsidRDefault="00FE5ABC" w:rsidP="00FE5ABC">
      <w:pPr>
        <w:ind w:firstLine="708"/>
        <w:jc w:val="both"/>
        <w:rPr>
          <w:sz w:val="28"/>
          <w:szCs w:val="28"/>
        </w:rPr>
      </w:pPr>
    </w:p>
    <w:p w:rsidR="00FE5ABC" w:rsidRPr="00A7376C" w:rsidRDefault="00FE5ABC" w:rsidP="00CD2A41">
      <w:pPr>
        <w:ind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1.2. В паспорте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</w:t>
      </w:r>
      <w:r w:rsidR="00625AD8" w:rsidRPr="00625AD8">
        <w:rPr>
          <w:sz w:val="28"/>
          <w:szCs w:val="28"/>
        </w:rPr>
        <w:t>Жилищно-коммунальное хозяйство</w:t>
      </w:r>
      <w:r w:rsidRPr="00A7376C">
        <w:rPr>
          <w:sz w:val="28"/>
          <w:szCs w:val="28"/>
        </w:rPr>
        <w:t>»</w:t>
      </w:r>
      <w:r w:rsidR="00295B60"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мун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ципальной программы «Развитие территории муниципального образования г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 w:rsidR="00295B60"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 w:rsidR="006C097F">
        <w:rPr>
          <w:sz w:val="28"/>
          <w:szCs w:val="28"/>
        </w:rPr>
        <w:t>м</w:t>
      </w:r>
      <w:r w:rsidRPr="00A7376C">
        <w:rPr>
          <w:sz w:val="28"/>
          <w:szCs w:val="28"/>
        </w:rPr>
        <w:t xml:space="preserve">униципальной </w:t>
      </w:r>
      <w:r w:rsidR="00630583">
        <w:rPr>
          <w:sz w:val="28"/>
          <w:szCs w:val="28"/>
        </w:rPr>
        <w:t>под</w:t>
      </w:r>
      <w:r w:rsidRPr="00A7376C">
        <w:rPr>
          <w:sz w:val="28"/>
          <w:szCs w:val="28"/>
        </w:rPr>
        <w:t>программы» изложить в следующей редакции:</w:t>
      </w:r>
    </w:p>
    <w:p w:rsidR="00DF766B" w:rsidRDefault="00DF766B" w:rsidP="00DF766B"/>
    <w:tbl>
      <w:tblPr>
        <w:tblW w:w="10031" w:type="dxa"/>
        <w:tblLayout w:type="fixed"/>
        <w:tblLook w:val="01E0"/>
      </w:tblPr>
      <w:tblGrid>
        <w:gridCol w:w="3794"/>
        <w:gridCol w:w="5670"/>
        <w:gridCol w:w="567"/>
      </w:tblGrid>
      <w:tr w:rsidR="0068135C" w:rsidRPr="00CC5BD6" w:rsidTr="001059DC">
        <w:tc>
          <w:tcPr>
            <w:tcW w:w="3794" w:type="dxa"/>
          </w:tcPr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 xml:space="preserve">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25AD8" w:rsidRDefault="0068135C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625AD8">
              <w:rPr>
                <w:b/>
                <w:sz w:val="28"/>
                <w:szCs w:val="28"/>
              </w:rPr>
              <w:t xml:space="preserve">7 927,6 </w:t>
            </w:r>
            <w:r w:rsidR="00625AD8" w:rsidRPr="002651C7">
              <w:rPr>
                <w:sz w:val="28"/>
                <w:szCs w:val="28"/>
              </w:rPr>
              <w:t>тыс. рублей, в том числе по годам:</w:t>
            </w:r>
          </w:p>
          <w:p w:rsidR="00625AD8" w:rsidRPr="002651C7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5 242,3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25AD8" w:rsidRPr="002651C7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25AD8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25AD8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25AD8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</w:t>
            </w:r>
            <w:r w:rsidRPr="00A7376C">
              <w:rPr>
                <w:spacing w:val="-4"/>
                <w:sz w:val="28"/>
                <w:szCs w:val="28"/>
              </w:rPr>
              <w:t>е</w:t>
            </w:r>
            <w:r w:rsidRPr="00A7376C">
              <w:rPr>
                <w:spacing w:val="-4"/>
                <w:sz w:val="28"/>
                <w:szCs w:val="28"/>
              </w:rPr>
              <w:t>ринговский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 xml:space="preserve">4 646,7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25AD8" w:rsidRPr="002651C7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1 961,4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25AD8" w:rsidRPr="002651C7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25AD8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25AD8" w:rsidRDefault="00625AD8" w:rsidP="00625A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3 280,9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CC5BD6" w:rsidRDefault="00625AD8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3 280,9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68135C" w:rsidRPr="00CC5BD6" w:rsidRDefault="0068135C" w:rsidP="00681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C097F" w:rsidRPr="001059DC" w:rsidRDefault="006C097F" w:rsidP="00630583">
      <w:pPr>
        <w:shd w:val="clear" w:color="auto" w:fill="FFFFFF"/>
        <w:spacing w:line="322" w:lineRule="exact"/>
        <w:ind w:right="9" w:firstLine="708"/>
        <w:jc w:val="both"/>
      </w:pPr>
    </w:p>
    <w:p w:rsidR="00FE5ABC" w:rsidRPr="00630583" w:rsidRDefault="004E412F" w:rsidP="00630583">
      <w:pPr>
        <w:shd w:val="clear" w:color="auto" w:fill="FFFFFF"/>
        <w:spacing w:line="322" w:lineRule="exact"/>
        <w:ind w:right="9"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1.3. Раздел </w:t>
      </w:r>
      <w:r w:rsidRPr="00A7376C">
        <w:rPr>
          <w:sz w:val="28"/>
          <w:szCs w:val="28"/>
          <w:lang w:val="en-US"/>
        </w:rPr>
        <w:t>III</w:t>
      </w:r>
      <w:r w:rsidR="00625AD8">
        <w:rPr>
          <w:sz w:val="28"/>
          <w:szCs w:val="28"/>
        </w:rPr>
        <w:t xml:space="preserve">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</w:t>
      </w:r>
      <w:r w:rsidR="00630583" w:rsidRPr="00625AD8">
        <w:rPr>
          <w:sz w:val="28"/>
          <w:szCs w:val="28"/>
        </w:rPr>
        <w:t>Жилищно-коммунальное хозяйство</w:t>
      </w:r>
      <w:r w:rsidRPr="00A7376C">
        <w:rPr>
          <w:sz w:val="28"/>
          <w:szCs w:val="28"/>
        </w:rPr>
        <w:t>» мун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ципальной программы «Развитие территории муниципального образования г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 w:rsidR="008A44F2"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 w:rsidR="008A44F2"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дакции:</w:t>
      </w:r>
    </w:p>
    <w:p w:rsidR="008A44F2" w:rsidRPr="00CC5BD6" w:rsidRDefault="00625AD8" w:rsidP="0063058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44F2" w:rsidRPr="00CC5BD6">
        <w:rPr>
          <w:b/>
          <w:sz w:val="28"/>
          <w:szCs w:val="28"/>
          <w:lang w:val="en-US"/>
        </w:rPr>
        <w:t>III</w:t>
      </w:r>
      <w:r w:rsidR="008A44F2" w:rsidRPr="00CC5BD6">
        <w:rPr>
          <w:b/>
          <w:sz w:val="28"/>
          <w:szCs w:val="28"/>
        </w:rPr>
        <w:t xml:space="preserve">. Обоснование ресурсного обеспечения </w:t>
      </w:r>
      <w:r w:rsidR="006C097F">
        <w:rPr>
          <w:b/>
          <w:sz w:val="28"/>
          <w:szCs w:val="28"/>
        </w:rPr>
        <w:t>п</w:t>
      </w:r>
      <w:r w:rsidR="008A44F2" w:rsidRPr="00CC5BD6">
        <w:rPr>
          <w:b/>
          <w:sz w:val="28"/>
          <w:szCs w:val="28"/>
        </w:rPr>
        <w:t>одпрограммы</w:t>
      </w:r>
    </w:p>
    <w:p w:rsidR="008A44F2" w:rsidRPr="001059DC" w:rsidRDefault="008A44F2" w:rsidP="00630583">
      <w:pPr>
        <w:autoSpaceDE w:val="0"/>
        <w:autoSpaceDN w:val="0"/>
        <w:adjustRightInd w:val="0"/>
        <w:ind w:firstLine="708"/>
      </w:pPr>
      <w:r w:rsidRPr="00CC5BD6">
        <w:rPr>
          <w:sz w:val="28"/>
          <w:szCs w:val="28"/>
        </w:rPr>
        <w:tab/>
      </w:r>
    </w:p>
    <w:p w:rsidR="008A44F2" w:rsidRPr="00CC5BD6" w:rsidRDefault="008A44F2" w:rsidP="006305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 w:rsidR="006305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подпрограммы за</w:t>
      </w:r>
      <w:r w:rsidR="006305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весь период реализации составляет:</w:t>
      </w:r>
    </w:p>
    <w:tbl>
      <w:tblPr>
        <w:tblStyle w:val="a7"/>
        <w:tblW w:w="0" w:type="auto"/>
        <w:tblLayout w:type="fixed"/>
        <w:tblLook w:val="04A0"/>
      </w:tblPr>
      <w:tblGrid>
        <w:gridCol w:w="3936"/>
        <w:gridCol w:w="1701"/>
        <w:gridCol w:w="1275"/>
        <w:gridCol w:w="1418"/>
        <w:gridCol w:w="1276"/>
        <w:gridCol w:w="425"/>
      </w:tblGrid>
      <w:tr w:rsidR="001059DC" w:rsidTr="001059DC">
        <w:tc>
          <w:tcPr>
            <w:tcW w:w="3936" w:type="dxa"/>
            <w:vMerge w:val="restart"/>
          </w:tcPr>
          <w:p w:rsidR="001059DC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1059DC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69" w:type="dxa"/>
            <w:gridSpan w:val="3"/>
          </w:tcPr>
          <w:p w:rsidR="001059DC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 том числе по годам реализ</w:t>
            </w:r>
            <w:r w:rsidRPr="006C097F">
              <w:rPr>
                <w:sz w:val="28"/>
                <w:szCs w:val="28"/>
              </w:rPr>
              <w:t>а</w:t>
            </w:r>
            <w:r w:rsidRPr="006C097F">
              <w:rPr>
                <w:sz w:val="28"/>
                <w:szCs w:val="28"/>
              </w:rPr>
              <w:t>ции,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59DC" w:rsidRPr="006C097F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59DC" w:rsidTr="001059DC">
        <w:tc>
          <w:tcPr>
            <w:tcW w:w="3936" w:type="dxa"/>
            <w:vMerge/>
          </w:tcPr>
          <w:p w:rsidR="001059DC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9DC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</w:p>
        </w:tc>
      </w:tr>
      <w:tr w:rsidR="001059DC" w:rsidTr="001059DC">
        <w:tc>
          <w:tcPr>
            <w:tcW w:w="3936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4F2" w:rsidRDefault="001059DC" w:rsidP="001059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A1EA3" w:rsidRPr="00CC5BD6" w:rsidRDefault="009A1EA3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701"/>
        <w:gridCol w:w="1275"/>
        <w:gridCol w:w="1418"/>
        <w:gridCol w:w="1276"/>
        <w:gridCol w:w="425"/>
      </w:tblGrid>
      <w:tr w:rsidR="006C097F" w:rsidRPr="006C097F" w:rsidTr="0068135C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9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7 927,6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5 242,3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68135C">
        <w:trPr>
          <w:trHeight w:val="18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78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4 646,7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1 961,4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25AD8" w:rsidP="00BB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BB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2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бюдж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3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10" w:hanging="10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1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8A44F2" w:rsidRPr="000625DE" w:rsidRDefault="008A44F2" w:rsidP="008A44F2">
      <w:pPr>
        <w:ind w:firstLine="708"/>
        <w:jc w:val="both"/>
        <w:rPr>
          <w:sz w:val="32"/>
          <w:szCs w:val="28"/>
        </w:rPr>
      </w:pPr>
    </w:p>
    <w:p w:rsidR="00F2152A" w:rsidRDefault="00F2152A" w:rsidP="00DF766B"/>
    <w:p w:rsidR="00D3348B" w:rsidRPr="00A7376C" w:rsidRDefault="00D3348B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630583">
        <w:rPr>
          <w:sz w:val="28"/>
          <w:szCs w:val="28"/>
        </w:rPr>
        <w:t>4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:rsidR="00D3348B" w:rsidRPr="00A7376C" w:rsidRDefault="00D3348B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48B" w:rsidRPr="00A7376C" w:rsidRDefault="00D3348B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D3348B" w:rsidRPr="00A7376C" w:rsidRDefault="00D3348B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48B" w:rsidRPr="00A7376C" w:rsidRDefault="00D3348B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964790" w:rsidRDefault="00964790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D3348B" w:rsidRDefault="00D3348B" w:rsidP="00964790">
      <w:pPr>
        <w:pStyle w:val="ad"/>
        <w:widowControl w:val="0"/>
        <w:spacing w:after="0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Глава Администрации</w:t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="006A61C6">
        <w:rPr>
          <w:sz w:val="28"/>
          <w:szCs w:val="28"/>
        </w:rPr>
        <w:t xml:space="preserve">                                                                       </w:t>
      </w:r>
      <w:r w:rsidRPr="00A7376C">
        <w:rPr>
          <w:sz w:val="28"/>
          <w:szCs w:val="28"/>
        </w:rPr>
        <w:t>С.А. Скрупский</w:t>
      </w:r>
    </w:p>
    <w:p w:rsidR="00F74E1A" w:rsidRPr="00A7376C" w:rsidRDefault="00F74E1A" w:rsidP="00D3348B">
      <w:pPr>
        <w:pStyle w:val="ad"/>
        <w:widowControl w:val="0"/>
        <w:jc w:val="both"/>
        <w:rPr>
          <w:sz w:val="28"/>
          <w:szCs w:val="28"/>
        </w:rPr>
      </w:pPr>
    </w:p>
    <w:p w:rsidR="00D3348B" w:rsidRPr="00CC5BD6" w:rsidRDefault="00D3348B" w:rsidP="00DF766B">
      <w:pPr>
        <w:sectPr w:rsidR="00D3348B" w:rsidRPr="00CC5BD6" w:rsidSect="0068135C">
          <w:headerReference w:type="even" r:id="rId9"/>
          <w:headerReference w:type="first" r:id="rId10"/>
          <w:pgSz w:w="11906" w:h="16838"/>
          <w:pgMar w:top="567" w:right="56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763"/>
        <w:tblW w:w="0" w:type="auto"/>
        <w:tblLook w:val="04A0"/>
      </w:tblPr>
      <w:tblGrid>
        <w:gridCol w:w="5180"/>
      </w:tblGrid>
      <w:tr w:rsidR="0068135C" w:rsidRPr="00CC5BD6" w:rsidTr="0068135C">
        <w:tc>
          <w:tcPr>
            <w:tcW w:w="5180" w:type="dxa"/>
            <w:shd w:val="clear" w:color="auto" w:fill="auto"/>
          </w:tcPr>
          <w:p w:rsidR="0068135C" w:rsidRPr="00A7376C" w:rsidRDefault="0068135C" w:rsidP="0068135C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46091F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 Беринговский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630583">
              <w:rPr>
                <w:bCs/>
                <w:sz w:val="28"/>
                <w:szCs w:val="28"/>
              </w:rPr>
              <w:t>18 августа</w:t>
            </w:r>
            <w:r>
              <w:rPr>
                <w:bCs/>
                <w:sz w:val="28"/>
                <w:szCs w:val="28"/>
              </w:rPr>
              <w:t xml:space="preserve"> 2017 г. № </w:t>
            </w:r>
            <w:r w:rsidR="00630583">
              <w:rPr>
                <w:bCs/>
                <w:sz w:val="28"/>
                <w:szCs w:val="28"/>
              </w:rPr>
              <w:t>71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</w:t>
            </w:r>
            <w:r w:rsidRPr="00CC5BD6">
              <w:rPr>
                <w:bCs/>
                <w:sz w:val="28"/>
                <w:szCs w:val="28"/>
              </w:rPr>
              <w:t>ПРИЛОЖЕНИЕ № 2</w:t>
            </w:r>
          </w:p>
          <w:p w:rsidR="0068135C" w:rsidRPr="00CC5BD6" w:rsidRDefault="0068135C" w:rsidP="0068135C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>муниципальной программе «Развитие территории</w:t>
            </w:r>
            <w:r w:rsidR="00632F5A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68135C" w:rsidRPr="00CC5BD6" w:rsidRDefault="0068135C" w:rsidP="0068135C">
            <w:pPr>
              <w:jc w:val="right"/>
              <w:rPr>
                <w:bCs/>
              </w:rPr>
            </w:pPr>
          </w:p>
        </w:tc>
      </w:tr>
    </w:tbl>
    <w:p w:rsidR="00E80D76" w:rsidRDefault="00E80D76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Pr="00CC5BD6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68135C">
      <w:pPr>
        <w:tabs>
          <w:tab w:val="left" w:pos="2901"/>
        </w:tabs>
      </w:pPr>
    </w:p>
    <w:p w:rsidR="0068135C" w:rsidRDefault="0068135C" w:rsidP="00E80D76">
      <w:pPr>
        <w:pStyle w:val="1"/>
        <w:rPr>
          <w:szCs w:val="28"/>
        </w:rPr>
      </w:pP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r w:rsidR="00D564F4" w:rsidRPr="00CC5BD6">
        <w:rPr>
          <w:szCs w:val="28"/>
        </w:rPr>
        <w:t>Беринговский</w:t>
      </w:r>
      <w:r w:rsidRPr="00CC5BD6">
        <w:rPr>
          <w:szCs w:val="28"/>
        </w:rPr>
        <w:t xml:space="preserve"> на 201</w:t>
      </w:r>
      <w:r w:rsidR="007C53EC">
        <w:rPr>
          <w:szCs w:val="28"/>
        </w:rPr>
        <w:t>7</w:t>
      </w:r>
      <w:r w:rsidRPr="00CC5BD6">
        <w:rPr>
          <w:szCs w:val="28"/>
        </w:rPr>
        <w:t>-201</w:t>
      </w:r>
      <w:r w:rsidR="007C53EC">
        <w:rPr>
          <w:szCs w:val="28"/>
        </w:rPr>
        <w:t>9</w:t>
      </w:r>
      <w:r w:rsidRPr="00CC5BD6">
        <w:rPr>
          <w:szCs w:val="28"/>
        </w:rPr>
        <w:t xml:space="preserve"> годы»</w:t>
      </w:r>
    </w:p>
    <w:p w:rsidR="00A72E3A" w:rsidRPr="000D71FC" w:rsidRDefault="00A72E3A" w:rsidP="00E80D76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9600E7" w:rsidRPr="00360E52" w:rsidTr="00FB5B72">
        <w:trPr>
          <w:trHeight w:val="462"/>
        </w:trPr>
        <w:tc>
          <w:tcPr>
            <w:tcW w:w="824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60E5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60E52">
              <w:rPr>
                <w:sz w:val="27"/>
                <w:szCs w:val="27"/>
              </w:rPr>
              <w:t>/</w:t>
            </w:r>
            <w:proofErr w:type="spellStart"/>
            <w:r w:rsidRPr="00360E5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048"/>
        </w:trPr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9600E7" w:rsidRPr="00360E52" w:rsidRDefault="009600E7" w:rsidP="00245B09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 w:rsidR="00632F5A"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202"/>
        </w:trPr>
        <w:tc>
          <w:tcPr>
            <w:tcW w:w="824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9503E5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41</w:t>
            </w:r>
            <w:r w:rsidR="00277444" w:rsidRPr="0046091F">
              <w:rPr>
                <w:b/>
                <w:sz w:val="27"/>
                <w:szCs w:val="27"/>
              </w:rPr>
              <w:t> 752,1</w:t>
            </w:r>
          </w:p>
        </w:tc>
        <w:tc>
          <w:tcPr>
            <w:tcW w:w="1417" w:type="dxa"/>
            <w:vAlign w:val="center"/>
          </w:tcPr>
          <w:p w:rsidR="009600E7" w:rsidRPr="0046091F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46091F" w:rsidRDefault="00277444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27 6</w:t>
            </w:r>
            <w:r w:rsidR="0029403A" w:rsidRPr="0046091F">
              <w:rPr>
                <w:b/>
                <w:sz w:val="27"/>
                <w:szCs w:val="27"/>
              </w:rPr>
              <w:t>28,5</w:t>
            </w:r>
          </w:p>
        </w:tc>
        <w:tc>
          <w:tcPr>
            <w:tcW w:w="1417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1</w:t>
            </w:r>
            <w:r w:rsidR="00277444" w:rsidRPr="0046091F">
              <w:rPr>
                <w:b/>
                <w:sz w:val="27"/>
                <w:szCs w:val="27"/>
              </w:rPr>
              <w:t>4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="00277444" w:rsidRPr="0046091F">
              <w:rPr>
                <w:b/>
                <w:sz w:val="27"/>
                <w:szCs w:val="27"/>
              </w:rPr>
              <w:t>123,6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3</w:t>
            </w:r>
            <w:r w:rsidR="00277444" w:rsidRPr="0046091F">
              <w:rPr>
                <w:b/>
                <w:sz w:val="27"/>
                <w:szCs w:val="27"/>
              </w:rPr>
              <w:t>2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="00277444" w:rsidRPr="0046091F">
              <w:rPr>
                <w:b/>
                <w:sz w:val="27"/>
                <w:szCs w:val="27"/>
              </w:rPr>
              <w:t>517,</w:t>
            </w:r>
            <w:r w:rsidR="006A61C6" w:rsidRPr="0046091F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417" w:type="dxa"/>
            <w:vAlign w:val="center"/>
          </w:tcPr>
          <w:p w:rsidR="009600E7" w:rsidRPr="0046091F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27 628,5</w:t>
            </w:r>
          </w:p>
        </w:tc>
        <w:tc>
          <w:tcPr>
            <w:tcW w:w="1417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</w:t>
            </w:r>
            <w:r w:rsidR="00277444" w:rsidRPr="0046091F">
              <w:rPr>
                <w:b/>
                <w:sz w:val="27"/>
                <w:szCs w:val="27"/>
              </w:rPr>
              <w:t> 889,4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13"/>
        </w:trPr>
        <w:tc>
          <w:tcPr>
            <w:tcW w:w="15134" w:type="dxa"/>
            <w:gridSpan w:val="9"/>
            <w:vAlign w:val="center"/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«Содержание автомобил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lastRenderedPageBreak/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13 823,0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3 825,0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29403A" w:rsidP="00707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11 123,0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29403A" w:rsidP="00707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1.2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F346B9"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sz w:val="27"/>
                <w:szCs w:val="27"/>
              </w:rPr>
            </w:pPr>
            <w:r w:rsidRPr="00F346B9">
              <w:rPr>
                <w:sz w:val="27"/>
                <w:szCs w:val="27"/>
              </w:rPr>
              <w:t>1.3.1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Мероприятия по осуществл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нию пассажирских перевозок автомобильным транспортом по социально-значимым м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ниципальным маршрутам</w:t>
            </w:r>
          </w:p>
        </w:tc>
        <w:tc>
          <w:tcPr>
            <w:tcW w:w="1559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6B091B" w:rsidRPr="00360E52" w:rsidRDefault="0029403A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20 104,6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6B091B" w:rsidRDefault="0029403A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13 398,0</w:t>
            </w:r>
          </w:p>
        </w:tc>
        <w:tc>
          <w:tcPr>
            <w:tcW w:w="1417" w:type="dxa"/>
            <w:vAlign w:val="center"/>
          </w:tcPr>
          <w:p w:rsidR="006B091B" w:rsidRPr="00360E52" w:rsidRDefault="008050E5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6 706,6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15 473,0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6B091B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13 398,0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2 075,0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0D71FC">
        <w:trPr>
          <w:trHeight w:val="287"/>
        </w:trPr>
        <w:tc>
          <w:tcPr>
            <w:tcW w:w="15134" w:type="dxa"/>
            <w:gridSpan w:val="9"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C03B73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46091F" w:rsidRDefault="00277444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5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Pr="0046091F">
              <w:rPr>
                <w:b/>
                <w:sz w:val="27"/>
                <w:szCs w:val="27"/>
              </w:rPr>
              <w:t>374,5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29403A" w:rsidRPr="0046091F" w:rsidRDefault="00277444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Pr="0046091F">
              <w:rPr>
                <w:b/>
                <w:sz w:val="27"/>
                <w:szCs w:val="27"/>
              </w:rPr>
              <w:t>646,7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9403A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46091F" w:rsidRDefault="00277444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32F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689,2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77444" w:rsidRPr="0046091F">
              <w:rPr>
                <w:rFonts w:ascii="Times New Roman" w:hAnsi="Times New Roman" w:cs="Times New Roman"/>
                <w:sz w:val="27"/>
                <w:szCs w:val="27"/>
              </w:rPr>
              <w:t> 961,4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Align w:val="center"/>
          </w:tcPr>
          <w:p w:rsidR="0029403A" w:rsidRPr="00FE5ABC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b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29403A" w:rsidRPr="00FE5ABC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FE5ABC">
              <w:rPr>
                <w:b/>
                <w:sz w:val="27"/>
                <w:szCs w:val="27"/>
              </w:rPr>
              <w:t>Основное мероприятие «Капитальный ремонт о</w:t>
            </w:r>
            <w:r w:rsidRPr="00FE5ABC">
              <w:rPr>
                <w:b/>
                <w:sz w:val="27"/>
                <w:szCs w:val="27"/>
              </w:rPr>
              <w:t>б</w:t>
            </w:r>
            <w:r w:rsidRPr="00FE5ABC">
              <w:rPr>
                <w:b/>
                <w:sz w:val="27"/>
                <w:szCs w:val="27"/>
              </w:rPr>
              <w:t>щего имущества собстве</w:t>
            </w:r>
            <w:r w:rsidRPr="00FE5ABC">
              <w:rPr>
                <w:b/>
                <w:sz w:val="27"/>
                <w:szCs w:val="27"/>
              </w:rPr>
              <w:t>н</w:t>
            </w:r>
            <w:r w:rsidRPr="00FE5ABC">
              <w:rPr>
                <w:b/>
                <w:sz w:val="27"/>
                <w:szCs w:val="27"/>
              </w:rPr>
              <w:t>ников помещений в мног</w:t>
            </w:r>
            <w:r w:rsidRPr="00FE5ABC">
              <w:rPr>
                <w:b/>
                <w:sz w:val="27"/>
                <w:szCs w:val="27"/>
              </w:rPr>
              <w:t>о</w:t>
            </w:r>
            <w:r w:rsidRPr="00FE5ABC">
              <w:rPr>
                <w:b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2 553,1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Align w:val="center"/>
          </w:tcPr>
          <w:p w:rsidR="0029403A" w:rsidRPr="00FE5ABC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sz w:val="27"/>
                <w:szCs w:val="27"/>
              </w:rPr>
              <w:t>2.2.1</w:t>
            </w:r>
          </w:p>
        </w:tc>
        <w:tc>
          <w:tcPr>
            <w:tcW w:w="3679" w:type="dxa"/>
          </w:tcPr>
          <w:p w:rsidR="0029403A" w:rsidRPr="00FE5ABC" w:rsidRDefault="0029403A" w:rsidP="0029403A">
            <w:pPr>
              <w:ind w:left="34"/>
              <w:jc w:val="both"/>
              <w:rPr>
                <w:sz w:val="27"/>
                <w:szCs w:val="27"/>
              </w:rPr>
            </w:pPr>
            <w:r w:rsidRPr="00FE5ABC">
              <w:rPr>
                <w:sz w:val="27"/>
                <w:szCs w:val="27"/>
              </w:rPr>
              <w:t>Взносы на капитальный р</w:t>
            </w:r>
            <w:r w:rsidRPr="00FE5ABC">
              <w:rPr>
                <w:sz w:val="27"/>
                <w:szCs w:val="27"/>
              </w:rPr>
              <w:t>е</w:t>
            </w:r>
            <w:r w:rsidRPr="00FE5ABC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8050E5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46091F" w:rsidRDefault="006A61C6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7 927,6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29403A" w:rsidRPr="0046091F" w:rsidRDefault="00277444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Pr="0046091F">
              <w:rPr>
                <w:b/>
                <w:sz w:val="27"/>
                <w:szCs w:val="27"/>
              </w:rPr>
              <w:t>646,7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46091F" w:rsidRDefault="00277444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632F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242,3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29403A" w:rsidRPr="0046091F" w:rsidRDefault="00277444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632F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961,4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0D71FC">
        <w:trPr>
          <w:trHeight w:val="399"/>
        </w:trPr>
        <w:tc>
          <w:tcPr>
            <w:tcW w:w="15134" w:type="dxa"/>
            <w:gridSpan w:val="9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3  «Обеспечение санитарного содержания и благоустройство территории городского поселения Беринго</w:t>
            </w:r>
            <w:r w:rsidRPr="00360E52">
              <w:rPr>
                <w:b/>
                <w:sz w:val="27"/>
                <w:szCs w:val="27"/>
              </w:rPr>
              <w:t>в</w:t>
            </w:r>
            <w:r w:rsidRPr="00360E52">
              <w:rPr>
                <w:b/>
                <w:sz w:val="27"/>
                <w:szCs w:val="27"/>
              </w:rPr>
              <w:t>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9403A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29403A" w:rsidRPr="00360E52" w:rsidRDefault="0029403A" w:rsidP="0029403A">
            <w:pPr>
              <w:pStyle w:val="af2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90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30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484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и содерж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9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4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82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415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29403A" w:rsidRPr="00C03B73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13 462,9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2 513,3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66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11 727,0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29403A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777,4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58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62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5B72" w:rsidRPr="00360E52" w:rsidTr="00FB5B72">
        <w:trPr>
          <w:trHeight w:val="358"/>
        </w:trPr>
        <w:tc>
          <w:tcPr>
            <w:tcW w:w="824" w:type="dxa"/>
            <w:vMerge w:val="restart"/>
          </w:tcPr>
          <w:p w:rsidR="00FB5B72" w:rsidRPr="00360E52" w:rsidRDefault="00FB5B72" w:rsidP="0029403A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FB5B72" w:rsidRPr="00360E52" w:rsidRDefault="00FB5B72" w:rsidP="0029403A">
            <w:pPr>
              <w:pStyle w:val="af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13 719,9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FB5B72" w:rsidRDefault="00FB5B72" w:rsidP="00FB5B72">
            <w:pPr>
              <w:jc w:val="center"/>
            </w:pPr>
            <w:r w:rsidRPr="00AB53FC">
              <w:rPr>
                <w:b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FB5B72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 770,3</w:t>
            </w:r>
          </w:p>
        </w:tc>
        <w:tc>
          <w:tcPr>
            <w:tcW w:w="1418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FB5B72" w:rsidRPr="00360E52" w:rsidTr="001059DC">
        <w:trPr>
          <w:trHeight w:val="288"/>
        </w:trPr>
        <w:tc>
          <w:tcPr>
            <w:tcW w:w="824" w:type="dxa"/>
            <w:vMerge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11 802,6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FB5B72" w:rsidRDefault="00FB5B72" w:rsidP="00FB5B72">
            <w:pPr>
              <w:jc w:val="center"/>
            </w:pPr>
            <w:r w:rsidRPr="00AB53FC">
              <w:rPr>
                <w:b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853,0</w:t>
            </w:r>
          </w:p>
        </w:tc>
        <w:tc>
          <w:tcPr>
            <w:tcW w:w="1418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64"/>
        </w:trPr>
        <w:tc>
          <w:tcPr>
            <w:tcW w:w="824" w:type="dxa"/>
            <w:vMerge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9503E5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</w:p>
    <w:p w:rsidR="00E80D76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br w:type="textWrapping" w:clear="all"/>
      </w:r>
    </w:p>
    <w:p w:rsidR="00E80D76" w:rsidRPr="00CC5BD6" w:rsidRDefault="00E80D76" w:rsidP="00E90D4A">
      <w:pPr>
        <w:jc w:val="center"/>
        <w:rPr>
          <w:b/>
          <w:sz w:val="28"/>
          <w:szCs w:val="28"/>
        </w:rPr>
      </w:pPr>
    </w:p>
    <w:p w:rsidR="004D3C8A" w:rsidRPr="00CC5BD6" w:rsidRDefault="004D3C8A" w:rsidP="00D3348B">
      <w:pPr>
        <w:rPr>
          <w:sz w:val="28"/>
          <w:szCs w:val="28"/>
        </w:rPr>
      </w:pPr>
    </w:p>
    <w:sectPr w:rsidR="004D3C8A" w:rsidRPr="00CC5BD6" w:rsidSect="0002720F">
      <w:pgSz w:w="16838" w:h="11906" w:orient="landscape"/>
      <w:pgMar w:top="170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EB" w:rsidRDefault="006105EB">
      <w:r>
        <w:separator/>
      </w:r>
    </w:p>
  </w:endnote>
  <w:endnote w:type="continuationSeparator" w:id="0">
    <w:p w:rsidR="006105EB" w:rsidRDefault="006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EB" w:rsidRDefault="006105EB">
      <w:r>
        <w:separator/>
      </w:r>
    </w:p>
  </w:footnote>
  <w:footnote w:type="continuationSeparator" w:id="0">
    <w:p w:rsidR="006105EB" w:rsidRDefault="0061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5A" w:rsidRDefault="00632F5A" w:rsidP="00F806AA">
    <w:pPr>
      <w:pStyle w:val="a4"/>
      <w:jc w:val="center"/>
      <w:rPr>
        <w:sz w:val="28"/>
        <w:szCs w:val="28"/>
      </w:rPr>
    </w:pPr>
  </w:p>
  <w:p w:rsidR="00632F5A" w:rsidRPr="0002220D" w:rsidRDefault="00632F5A" w:rsidP="0002220D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5A" w:rsidRPr="00843E22" w:rsidRDefault="00632F5A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0615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5DE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8F8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15B1E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0771"/>
    <w:rsid w:val="00441808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A75FA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05EB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B80"/>
    <w:rsid w:val="006A6C60"/>
    <w:rsid w:val="006A702F"/>
    <w:rsid w:val="006B091B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90CB3"/>
    <w:rsid w:val="00790EED"/>
    <w:rsid w:val="00793D96"/>
    <w:rsid w:val="007978B2"/>
    <w:rsid w:val="007A13B3"/>
    <w:rsid w:val="007A2209"/>
    <w:rsid w:val="007A29EE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5FF1"/>
    <w:rsid w:val="007E6710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5F06"/>
    <w:rsid w:val="00916668"/>
    <w:rsid w:val="00922367"/>
    <w:rsid w:val="0092369B"/>
    <w:rsid w:val="00923950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1EA3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2E3A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4352"/>
    <w:rsid w:val="00A97145"/>
    <w:rsid w:val="00A976EA"/>
    <w:rsid w:val="00A97B0D"/>
    <w:rsid w:val="00AA0789"/>
    <w:rsid w:val="00AA1728"/>
    <w:rsid w:val="00AA1D1D"/>
    <w:rsid w:val="00AA2038"/>
    <w:rsid w:val="00AA2D76"/>
    <w:rsid w:val="00AA3868"/>
    <w:rsid w:val="00AA505F"/>
    <w:rsid w:val="00AB35B2"/>
    <w:rsid w:val="00AB7C43"/>
    <w:rsid w:val="00AC0E31"/>
    <w:rsid w:val="00AC2D9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464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B73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53516"/>
    <w:rsid w:val="00C543B4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5254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3B5F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530D"/>
    <w:rsid w:val="00F16716"/>
    <w:rsid w:val="00F17505"/>
    <w:rsid w:val="00F17569"/>
    <w:rsid w:val="00F17872"/>
    <w:rsid w:val="00F17987"/>
    <w:rsid w:val="00F2152A"/>
    <w:rsid w:val="00F21551"/>
    <w:rsid w:val="00F261E1"/>
    <w:rsid w:val="00F26AA0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68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EEDD-58BA-4E95-AB01-562C89C9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9527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2017-08-20T23:32:00Z</cp:lastPrinted>
  <dcterms:created xsi:type="dcterms:W3CDTF">2017-08-16T13:17:00Z</dcterms:created>
  <dcterms:modified xsi:type="dcterms:W3CDTF">2017-08-20T23:32:00Z</dcterms:modified>
</cp:coreProperties>
</file>