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B2CB" w14:textId="2AB9420C" w:rsidR="00C1492A" w:rsidRPr="00FF7642" w:rsidRDefault="00213687" w:rsidP="00C1492A">
      <w:pPr>
        <w:rPr>
          <w:spacing w:val="-8"/>
          <w:sz w:val="28"/>
          <w:szCs w:val="28"/>
        </w:rPr>
      </w:pPr>
      <w:r w:rsidRPr="00FF7642">
        <w:rPr>
          <w:noProof/>
          <w:sz w:val="28"/>
          <w:szCs w:val="28"/>
        </w:rPr>
        <w:drawing>
          <wp:anchor distT="0" distB="0" distL="114300" distR="114300" simplePos="0" relativeHeight="251657216" behindDoc="1" locked="0" layoutInCell="1" allowOverlap="1" wp14:anchorId="73CE48C1" wp14:editId="56522EB4">
            <wp:simplePos x="0" y="0"/>
            <wp:positionH relativeFrom="column">
              <wp:posOffset>2991632</wp:posOffset>
            </wp:positionH>
            <wp:positionV relativeFrom="paragraph">
              <wp:posOffset>-241349</wp:posOffset>
            </wp:positionV>
            <wp:extent cx="541655" cy="809625"/>
            <wp:effectExtent l="0" t="0" r="0" b="9525"/>
            <wp:wrapNone/>
            <wp:docPr id="1841613727" name="Рисунок 1"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надырский р-н- герб"/>
                    <pic:cNvPicPr>
                      <a:picLocks noChangeAspect="1" noChangeArrowheads="1"/>
                    </pic:cNvPicPr>
                  </pic:nvPicPr>
                  <pic:blipFill>
                    <a:blip r:embed="rId4" cstate="print">
                      <a:lum bright="10000"/>
                      <a:grayscl/>
                      <a:extLst>
                        <a:ext uri="{28A0092B-C50C-407E-A947-70E740481C1C}">
                          <a14:useLocalDpi xmlns:a14="http://schemas.microsoft.com/office/drawing/2010/main" val="0"/>
                        </a:ext>
                      </a:extLst>
                    </a:blip>
                    <a:srcRect/>
                    <a:stretch>
                      <a:fillRect/>
                    </a:stretch>
                  </pic:blipFill>
                  <pic:spPr bwMode="auto">
                    <a:xfrm>
                      <a:off x="0" y="0"/>
                      <a:ext cx="541655" cy="809625"/>
                    </a:xfrm>
                    <a:prstGeom prst="rect">
                      <a:avLst/>
                    </a:prstGeom>
                    <a:noFill/>
                  </pic:spPr>
                </pic:pic>
              </a:graphicData>
            </a:graphic>
          </wp:anchor>
        </w:drawing>
      </w:r>
    </w:p>
    <w:p w14:paraId="6565E17F" w14:textId="22AEE5F9" w:rsidR="00C1492A" w:rsidRPr="00FF7642" w:rsidRDefault="00C1492A" w:rsidP="00C019A6">
      <w:pPr>
        <w:rPr>
          <w:sz w:val="28"/>
          <w:szCs w:val="28"/>
        </w:rPr>
      </w:pPr>
    </w:p>
    <w:p w14:paraId="08EF336A" w14:textId="77777777" w:rsidR="00C1492A" w:rsidRPr="00FF7642" w:rsidRDefault="00C1492A" w:rsidP="00213687">
      <w:pPr>
        <w:keepNext/>
        <w:tabs>
          <w:tab w:val="left" w:pos="9639"/>
        </w:tabs>
        <w:rPr>
          <w:sz w:val="28"/>
          <w:szCs w:val="28"/>
        </w:rPr>
      </w:pPr>
    </w:p>
    <w:p w14:paraId="5B9418C9" w14:textId="77777777" w:rsidR="00C1492A" w:rsidRDefault="00C1492A" w:rsidP="00C1492A">
      <w:pPr>
        <w:keepNext/>
        <w:tabs>
          <w:tab w:val="left" w:pos="9639"/>
        </w:tabs>
        <w:jc w:val="center"/>
        <w:rPr>
          <w:b/>
          <w:sz w:val="28"/>
          <w:szCs w:val="28"/>
        </w:rPr>
      </w:pPr>
      <w:r>
        <w:rPr>
          <w:b/>
          <w:sz w:val="28"/>
          <w:szCs w:val="28"/>
        </w:rPr>
        <w:t xml:space="preserve">СОВЕТ ДЕПУТАТОВ </w:t>
      </w:r>
    </w:p>
    <w:p w14:paraId="5B87C876" w14:textId="77777777" w:rsidR="00C1492A" w:rsidRDefault="00C1492A" w:rsidP="00C1492A">
      <w:pPr>
        <w:keepNext/>
        <w:jc w:val="center"/>
        <w:rPr>
          <w:b/>
          <w:sz w:val="28"/>
          <w:szCs w:val="28"/>
        </w:rPr>
      </w:pPr>
      <w:r>
        <w:rPr>
          <w:b/>
          <w:sz w:val="28"/>
          <w:szCs w:val="28"/>
        </w:rPr>
        <w:t>ГОРОДСКОГО ПОСЕЛЕНИЯ БЕРИНГОВСКИЙ</w:t>
      </w:r>
    </w:p>
    <w:p w14:paraId="032230DC" w14:textId="77777777" w:rsidR="00C1492A" w:rsidRDefault="00C1492A" w:rsidP="00C1492A">
      <w:pPr>
        <w:rPr>
          <w:sz w:val="28"/>
          <w:szCs w:val="28"/>
        </w:rPr>
      </w:pPr>
    </w:p>
    <w:p w14:paraId="51B9212B" w14:textId="77777777" w:rsidR="00C1492A" w:rsidRDefault="00C1492A" w:rsidP="00C1492A">
      <w:pPr>
        <w:jc w:val="center"/>
        <w:rPr>
          <w:b/>
          <w:bCs/>
          <w:spacing w:val="-8"/>
          <w:sz w:val="28"/>
          <w:szCs w:val="28"/>
        </w:rPr>
      </w:pPr>
      <w:r>
        <w:rPr>
          <w:b/>
          <w:bCs/>
          <w:spacing w:val="-8"/>
          <w:sz w:val="28"/>
          <w:szCs w:val="28"/>
        </w:rPr>
        <w:t>РЕШЕНИЕ</w:t>
      </w:r>
    </w:p>
    <w:p w14:paraId="0CA575DB" w14:textId="1D5470CC" w:rsidR="00213687" w:rsidRPr="00B249C4" w:rsidRDefault="00213687" w:rsidP="00213687">
      <w:pPr>
        <w:jc w:val="center"/>
        <w:rPr>
          <w:b/>
        </w:rPr>
      </w:pPr>
      <w:bookmarkStart w:id="0" w:name="_Hlk181173188"/>
      <w:r w:rsidRPr="00B249C4">
        <w:rPr>
          <w:b/>
          <w:bCs/>
          <w:spacing w:val="-8"/>
        </w:rPr>
        <w:t>(</w:t>
      </w:r>
      <w:r>
        <w:rPr>
          <w:b/>
          <w:bCs/>
          <w:spacing w:val="-8"/>
          <w:lang w:val="en-US"/>
        </w:rPr>
        <w:t>XXII</w:t>
      </w:r>
      <w:r>
        <w:rPr>
          <w:b/>
          <w:bCs/>
          <w:spacing w:val="-8"/>
          <w:lang w:val="en-US"/>
        </w:rPr>
        <w:t>I</w:t>
      </w:r>
      <w:r>
        <w:rPr>
          <w:b/>
          <w:bCs/>
          <w:spacing w:val="-8"/>
        </w:rPr>
        <w:t xml:space="preserve"> </w:t>
      </w:r>
      <w:r w:rsidRPr="00B249C4">
        <w:rPr>
          <w:b/>
          <w:bCs/>
          <w:spacing w:val="-8"/>
        </w:rPr>
        <w:t xml:space="preserve">сессия </w:t>
      </w:r>
      <w:r w:rsidRPr="00B249C4">
        <w:rPr>
          <w:b/>
          <w:bCs/>
          <w:spacing w:val="-8"/>
          <w:lang w:val="en-US"/>
        </w:rPr>
        <w:t>V</w:t>
      </w:r>
      <w:r>
        <w:rPr>
          <w:b/>
          <w:bCs/>
          <w:spacing w:val="-8"/>
        </w:rPr>
        <w:t xml:space="preserve"> </w:t>
      </w:r>
      <w:r w:rsidRPr="00B249C4">
        <w:rPr>
          <w:b/>
          <w:bCs/>
          <w:spacing w:val="-8"/>
        </w:rPr>
        <w:t>созыва)</w:t>
      </w:r>
    </w:p>
    <w:bookmarkEnd w:id="0"/>
    <w:p w14:paraId="43AD4E8B" w14:textId="77777777" w:rsidR="00C1492A" w:rsidRPr="00FF7642" w:rsidRDefault="00C1492A" w:rsidP="00C1492A">
      <w:pPr>
        <w:rPr>
          <w:sz w:val="28"/>
          <w:szCs w:val="28"/>
        </w:rPr>
      </w:pPr>
    </w:p>
    <w:tbl>
      <w:tblPr>
        <w:tblW w:w="10031" w:type="dxa"/>
        <w:tblLayout w:type="fixed"/>
        <w:tblLook w:val="01E0" w:firstRow="1" w:lastRow="1" w:firstColumn="1" w:lastColumn="1" w:noHBand="0" w:noVBand="0"/>
      </w:tblPr>
      <w:tblGrid>
        <w:gridCol w:w="3936"/>
        <w:gridCol w:w="2622"/>
        <w:gridCol w:w="3473"/>
      </w:tblGrid>
      <w:tr w:rsidR="00C1492A" w14:paraId="0947A763" w14:textId="77777777" w:rsidTr="00213687">
        <w:trPr>
          <w:trHeight w:val="434"/>
        </w:trPr>
        <w:tc>
          <w:tcPr>
            <w:tcW w:w="3936" w:type="dxa"/>
            <w:vAlign w:val="center"/>
            <w:hideMark/>
          </w:tcPr>
          <w:p w14:paraId="6AAB0C80" w14:textId="18426696" w:rsidR="00C1492A" w:rsidRDefault="00213687" w:rsidP="00FF7642">
            <w:pPr>
              <w:rPr>
                <w:sz w:val="28"/>
              </w:rPr>
            </w:pPr>
            <w:r>
              <w:rPr>
                <w:sz w:val="28"/>
              </w:rPr>
              <w:t>О</w:t>
            </w:r>
            <w:r w:rsidR="00C1492A">
              <w:rPr>
                <w:sz w:val="28"/>
              </w:rPr>
              <w:t>т</w:t>
            </w:r>
            <w:r>
              <w:rPr>
                <w:sz w:val="28"/>
              </w:rPr>
              <w:t xml:space="preserve"> 20 ноября</w:t>
            </w:r>
            <w:r w:rsidR="00C1492A">
              <w:rPr>
                <w:sz w:val="28"/>
              </w:rPr>
              <w:t xml:space="preserve"> </w:t>
            </w:r>
            <w:r>
              <w:rPr>
                <w:sz w:val="28"/>
              </w:rPr>
              <w:t>2024</w:t>
            </w:r>
            <w:r w:rsidR="00C1492A">
              <w:rPr>
                <w:sz w:val="28"/>
              </w:rPr>
              <w:t xml:space="preserve"> года</w:t>
            </w:r>
          </w:p>
        </w:tc>
        <w:tc>
          <w:tcPr>
            <w:tcW w:w="2622" w:type="dxa"/>
            <w:vAlign w:val="center"/>
            <w:hideMark/>
          </w:tcPr>
          <w:p w14:paraId="3F0B7AD1" w14:textId="6EB39E71" w:rsidR="00C1492A" w:rsidRDefault="00C1492A" w:rsidP="00FF7642">
            <w:pPr>
              <w:ind w:left="-3673" w:firstLine="3673"/>
              <w:jc w:val="center"/>
              <w:rPr>
                <w:sz w:val="28"/>
              </w:rPr>
            </w:pPr>
            <w:r>
              <w:rPr>
                <w:sz w:val="28"/>
              </w:rPr>
              <w:t>№</w:t>
            </w:r>
            <w:r w:rsidR="00213687">
              <w:rPr>
                <w:sz w:val="28"/>
              </w:rPr>
              <w:t xml:space="preserve"> 110</w:t>
            </w:r>
          </w:p>
        </w:tc>
        <w:tc>
          <w:tcPr>
            <w:tcW w:w="3473" w:type="dxa"/>
            <w:vAlign w:val="center"/>
            <w:hideMark/>
          </w:tcPr>
          <w:p w14:paraId="3673887B" w14:textId="3D2DB713" w:rsidR="00C1492A" w:rsidRDefault="00213687" w:rsidP="00FF7642">
            <w:pPr>
              <w:jc w:val="right"/>
              <w:rPr>
                <w:sz w:val="28"/>
              </w:rPr>
            </w:pPr>
            <w:r>
              <w:rPr>
                <w:sz w:val="28"/>
              </w:rPr>
              <w:t xml:space="preserve">   </w:t>
            </w:r>
            <w:r w:rsidR="00C1492A">
              <w:rPr>
                <w:sz w:val="28"/>
              </w:rPr>
              <w:t>п. Беринговский</w:t>
            </w:r>
          </w:p>
        </w:tc>
      </w:tr>
    </w:tbl>
    <w:p w14:paraId="50DC9D6C" w14:textId="77777777" w:rsidR="00FF7642" w:rsidRDefault="00FF7642" w:rsidP="00C1492A">
      <w:pPr>
        <w:tabs>
          <w:tab w:val="left" w:pos="4180"/>
        </w:tabs>
        <w:jc w:val="both"/>
        <w:rPr>
          <w:sz w:val="28"/>
          <w:szCs w:val="28"/>
        </w:rPr>
      </w:pPr>
    </w:p>
    <w:tbl>
      <w:tblPr>
        <w:tblW w:w="0" w:type="auto"/>
        <w:tblLook w:val="04A0" w:firstRow="1" w:lastRow="0" w:firstColumn="1" w:lastColumn="0" w:noHBand="0" w:noVBand="1"/>
      </w:tblPr>
      <w:tblGrid>
        <w:gridCol w:w="4503"/>
      </w:tblGrid>
      <w:tr w:rsidR="00C1492A" w14:paraId="46FAB314" w14:textId="77777777" w:rsidTr="00FF7642">
        <w:tc>
          <w:tcPr>
            <w:tcW w:w="4503" w:type="dxa"/>
            <w:hideMark/>
          </w:tcPr>
          <w:p w14:paraId="3A90257B" w14:textId="77777777" w:rsidR="00C1492A" w:rsidRDefault="00C1492A">
            <w:pPr>
              <w:jc w:val="both"/>
              <w:rPr>
                <w:sz w:val="28"/>
                <w:szCs w:val="28"/>
              </w:rPr>
            </w:pPr>
            <w:bookmarkStart w:id="1" w:name="_Hlk27579391"/>
            <w:r>
              <w:rPr>
                <w:sz w:val="28"/>
                <w:szCs w:val="28"/>
              </w:rPr>
              <w:t>О внесении изменений в Устав городского поселения Беринговский</w:t>
            </w:r>
            <w:bookmarkEnd w:id="1"/>
          </w:p>
        </w:tc>
      </w:tr>
    </w:tbl>
    <w:p w14:paraId="28FA927D" w14:textId="77777777" w:rsidR="00FF7642" w:rsidRDefault="00FF7642" w:rsidP="00C1492A">
      <w:pPr>
        <w:tabs>
          <w:tab w:val="left" w:pos="4180"/>
        </w:tabs>
        <w:outlineLvl w:val="0"/>
        <w:rPr>
          <w:sz w:val="28"/>
          <w:szCs w:val="28"/>
        </w:rPr>
      </w:pPr>
    </w:p>
    <w:p w14:paraId="2FD299C8" w14:textId="77777777" w:rsidR="00C1492A" w:rsidRPr="00FF7642" w:rsidRDefault="00C1492A" w:rsidP="00C1492A">
      <w:pPr>
        <w:ind w:firstLine="709"/>
        <w:jc w:val="both"/>
        <w:outlineLvl w:val="0"/>
        <w:rPr>
          <w:bCs/>
          <w:kern w:val="36"/>
          <w:sz w:val="28"/>
          <w:szCs w:val="28"/>
        </w:rPr>
      </w:pPr>
      <w:r w:rsidRPr="00FF7642">
        <w:rPr>
          <w:color w:val="000000"/>
          <w:kern w:val="36"/>
          <w:sz w:val="28"/>
          <w:szCs w:val="28"/>
        </w:rPr>
        <w:t xml:space="preserve">В целях приведения </w:t>
      </w:r>
      <w:hyperlink r:id="rId5" w:tgtFrame="_blank" w:history="1">
        <w:r w:rsidRPr="00FF7642">
          <w:rPr>
            <w:rStyle w:val="a3"/>
            <w:kern w:val="36"/>
            <w:sz w:val="28"/>
            <w:szCs w:val="28"/>
          </w:rPr>
          <w:t>Устава городского поселения Беринговский</w:t>
        </w:r>
      </w:hyperlink>
      <w:r w:rsidRPr="00FF7642">
        <w:rPr>
          <w:kern w:val="36"/>
          <w:sz w:val="28"/>
          <w:szCs w:val="28"/>
        </w:rPr>
        <w:t xml:space="preserve"> в соответствие с </w:t>
      </w:r>
      <w:r w:rsidR="00576450" w:rsidRPr="00FF7642">
        <w:rPr>
          <w:sz w:val="28"/>
          <w:szCs w:val="28"/>
        </w:rPr>
        <w:t>Федеральным законом от 22.07.2024 № 213-ФЗ «О внесении изменений в статьи 14 и 16 Федерального закона «Об общих принципах организации местного самоуправления в Российской Федерации»,</w:t>
      </w:r>
      <w:r w:rsidRPr="00FF7642">
        <w:rPr>
          <w:sz w:val="28"/>
          <w:szCs w:val="28"/>
        </w:rPr>
        <w:t xml:space="preserve"> </w:t>
      </w:r>
      <w:r w:rsidRPr="00FF7642">
        <w:rPr>
          <w:kern w:val="36"/>
          <w:sz w:val="28"/>
          <w:szCs w:val="28"/>
        </w:rPr>
        <w:t xml:space="preserve">руководствуясь требованиями </w:t>
      </w:r>
      <w:hyperlink r:id="rId6" w:tgtFrame="_blank" w:history="1">
        <w:r w:rsidRPr="00FF7642">
          <w:rPr>
            <w:rStyle w:val="a3"/>
            <w:kern w:val="36"/>
            <w:sz w:val="28"/>
            <w:szCs w:val="28"/>
          </w:rPr>
          <w:t>Федерального закона от 6 октября 2003 года № 131-ФЗ</w:t>
        </w:r>
      </w:hyperlink>
      <w:r w:rsidRPr="00FF7642">
        <w:rPr>
          <w:kern w:val="36"/>
          <w:sz w:val="28"/>
          <w:szCs w:val="28"/>
        </w:rPr>
        <w:t xml:space="preserve"> «Об общих принципах организации местного самоуправления в Российской Федерации», Федерального закона </w:t>
      </w:r>
      <w:hyperlink r:id="rId7" w:tgtFrame="_blank" w:history="1">
        <w:r w:rsidRPr="00FF7642">
          <w:rPr>
            <w:rStyle w:val="a3"/>
            <w:kern w:val="36"/>
            <w:sz w:val="28"/>
            <w:szCs w:val="28"/>
          </w:rPr>
          <w:t>от 21 июля 2005 года № 97-ФЗ</w:t>
        </w:r>
      </w:hyperlink>
      <w:r w:rsidRPr="00FF7642">
        <w:rPr>
          <w:kern w:val="36"/>
          <w:sz w:val="28"/>
          <w:szCs w:val="28"/>
        </w:rPr>
        <w:t xml:space="preserve"> «О государственной регистрации уставов муниципальных образований», Совет депутатов городского поселения Беринговский</w:t>
      </w:r>
    </w:p>
    <w:p w14:paraId="3D62555D" w14:textId="77777777" w:rsidR="00C1492A" w:rsidRPr="00FF7642" w:rsidRDefault="00C1492A" w:rsidP="00C1492A">
      <w:pPr>
        <w:tabs>
          <w:tab w:val="left" w:pos="7938"/>
        </w:tabs>
        <w:jc w:val="both"/>
        <w:rPr>
          <w:sz w:val="28"/>
          <w:szCs w:val="28"/>
        </w:rPr>
      </w:pPr>
    </w:p>
    <w:p w14:paraId="0071A41C" w14:textId="77777777" w:rsidR="00C1492A" w:rsidRDefault="00C1492A" w:rsidP="00C1492A">
      <w:pPr>
        <w:tabs>
          <w:tab w:val="left" w:pos="7938"/>
        </w:tabs>
        <w:jc w:val="both"/>
        <w:rPr>
          <w:sz w:val="28"/>
          <w:szCs w:val="28"/>
        </w:rPr>
      </w:pPr>
      <w:r>
        <w:rPr>
          <w:b/>
          <w:sz w:val="28"/>
          <w:szCs w:val="28"/>
        </w:rPr>
        <w:t>РЕШИЛ:</w:t>
      </w:r>
      <w:r>
        <w:rPr>
          <w:sz w:val="28"/>
          <w:szCs w:val="28"/>
        </w:rPr>
        <w:t xml:space="preserve">   </w:t>
      </w:r>
    </w:p>
    <w:p w14:paraId="22B1790D" w14:textId="77777777" w:rsidR="00C1492A" w:rsidRDefault="00C1492A" w:rsidP="00C1492A">
      <w:pPr>
        <w:tabs>
          <w:tab w:val="left" w:pos="7938"/>
        </w:tabs>
        <w:ind w:firstLine="567"/>
        <w:jc w:val="both"/>
        <w:rPr>
          <w:sz w:val="28"/>
          <w:szCs w:val="28"/>
        </w:rPr>
      </w:pPr>
    </w:p>
    <w:p w14:paraId="0D7DA804" w14:textId="77777777" w:rsidR="00576450" w:rsidRDefault="00C1492A" w:rsidP="00FF7642">
      <w:pPr>
        <w:ind w:firstLine="709"/>
        <w:jc w:val="both"/>
        <w:rPr>
          <w:color w:val="000000"/>
          <w:sz w:val="28"/>
          <w:szCs w:val="28"/>
        </w:rPr>
      </w:pPr>
      <w:r>
        <w:rPr>
          <w:sz w:val="28"/>
          <w:szCs w:val="28"/>
        </w:rPr>
        <w:t>1. Внести в Устав городского поселения Беринговский, приняты</w:t>
      </w:r>
      <w:r>
        <w:rPr>
          <w:color w:val="000000"/>
          <w:sz w:val="28"/>
          <w:szCs w:val="28"/>
        </w:rPr>
        <w:t>й решением Совета депутатов городского поселения Беринговский от 05 апреля 2010 года № 26 следующие изменения:</w:t>
      </w:r>
    </w:p>
    <w:p w14:paraId="28A35A96" w14:textId="77777777" w:rsidR="00C063EB" w:rsidRDefault="00F505ED" w:rsidP="00FF7642">
      <w:pPr>
        <w:ind w:firstLine="709"/>
        <w:jc w:val="both"/>
        <w:rPr>
          <w:bCs/>
          <w:color w:val="000000"/>
          <w:sz w:val="28"/>
          <w:szCs w:val="28"/>
        </w:rPr>
      </w:pPr>
      <w:r w:rsidRPr="00D96AC0">
        <w:rPr>
          <w:bCs/>
          <w:color w:val="000000"/>
          <w:sz w:val="28"/>
          <w:szCs w:val="28"/>
        </w:rPr>
        <w:t>1.</w:t>
      </w:r>
      <w:r>
        <w:rPr>
          <w:bCs/>
          <w:color w:val="000000"/>
          <w:sz w:val="28"/>
          <w:szCs w:val="28"/>
        </w:rPr>
        <w:t>1</w:t>
      </w:r>
      <w:r w:rsidRPr="00D96AC0">
        <w:rPr>
          <w:bCs/>
          <w:color w:val="000000"/>
          <w:sz w:val="28"/>
          <w:szCs w:val="28"/>
        </w:rPr>
        <w:t xml:space="preserve">. </w:t>
      </w:r>
      <w:r w:rsidR="00C063EB">
        <w:rPr>
          <w:bCs/>
          <w:color w:val="000000"/>
          <w:sz w:val="28"/>
          <w:szCs w:val="28"/>
        </w:rPr>
        <w:t>Статью 4 признать утратившей силу.</w:t>
      </w:r>
    </w:p>
    <w:p w14:paraId="1DD7065F" w14:textId="77777777" w:rsidR="00576450" w:rsidRPr="00ED5E24" w:rsidRDefault="00C063EB" w:rsidP="00FF7642">
      <w:pPr>
        <w:ind w:firstLine="709"/>
        <w:jc w:val="both"/>
        <w:rPr>
          <w:bCs/>
          <w:color w:val="000000"/>
          <w:sz w:val="28"/>
          <w:szCs w:val="28"/>
        </w:rPr>
      </w:pPr>
      <w:r>
        <w:rPr>
          <w:bCs/>
          <w:color w:val="000000"/>
          <w:sz w:val="28"/>
          <w:szCs w:val="28"/>
        </w:rPr>
        <w:t xml:space="preserve">1.2. </w:t>
      </w:r>
      <w:r w:rsidR="00ED5E24">
        <w:rPr>
          <w:bCs/>
          <w:color w:val="000000"/>
          <w:sz w:val="28"/>
          <w:szCs w:val="28"/>
        </w:rPr>
        <w:t>Ч</w:t>
      </w:r>
      <w:r w:rsidR="00576450" w:rsidRPr="00576450">
        <w:rPr>
          <w:bCs/>
          <w:color w:val="000000"/>
          <w:sz w:val="28"/>
          <w:szCs w:val="28"/>
        </w:rPr>
        <w:t>асть 1 статьи 7 Устава дополнить пунктом 42 следующего содержания:</w:t>
      </w:r>
    </w:p>
    <w:p w14:paraId="5D1C2C7C" w14:textId="77777777" w:rsidR="00C1492A" w:rsidRDefault="00576450" w:rsidP="00FF7642">
      <w:pPr>
        <w:ind w:firstLine="709"/>
        <w:jc w:val="both"/>
        <w:rPr>
          <w:color w:val="000000"/>
          <w:sz w:val="28"/>
          <w:szCs w:val="28"/>
        </w:rPr>
      </w:pPr>
      <w:r w:rsidRPr="009642C3">
        <w:rPr>
          <w:color w:val="000000"/>
          <w:sz w:val="28"/>
          <w:szCs w:val="28"/>
        </w:rPr>
        <w:t>«</w:t>
      </w:r>
      <w:bookmarkStart w:id="2" w:name="_Hlk144282188"/>
      <w:r w:rsidRPr="009642C3">
        <w:rPr>
          <w:color w:val="000000"/>
          <w:sz w:val="28"/>
          <w:szCs w:val="28"/>
        </w:rPr>
        <w:t>4</w:t>
      </w:r>
      <w:r>
        <w:rPr>
          <w:color w:val="000000"/>
          <w:sz w:val="28"/>
          <w:szCs w:val="28"/>
        </w:rPr>
        <w:t>2</w:t>
      </w:r>
      <w:r w:rsidRPr="009642C3">
        <w:rPr>
          <w:color w:val="000000"/>
          <w:sz w:val="28"/>
          <w:szCs w:val="28"/>
        </w:rPr>
        <w:t xml:space="preserve">) </w:t>
      </w:r>
      <w:r w:rsidR="00C063EB" w:rsidRPr="00C063EB">
        <w:rPr>
          <w:sz w:val="28"/>
          <w:szCs w:val="28"/>
          <w:shd w:val="clear" w:color="auto" w:fill="FFFFFF"/>
        </w:rPr>
        <w:t>осуществление учета личных подсобных хозяйств, которые ведут граждане в соответствии с Федеральным законом от 7 июля 2003</w:t>
      </w:r>
      <w:r w:rsidR="00FF7642">
        <w:rPr>
          <w:sz w:val="28"/>
          <w:szCs w:val="28"/>
          <w:shd w:val="clear" w:color="auto" w:fill="FFFFFF"/>
        </w:rPr>
        <w:t xml:space="preserve"> </w:t>
      </w:r>
      <w:r w:rsidR="00C063EB" w:rsidRPr="00C063EB">
        <w:rPr>
          <w:sz w:val="28"/>
          <w:szCs w:val="28"/>
          <w:shd w:val="clear" w:color="auto" w:fill="FFFFFF"/>
        </w:rPr>
        <w:t>г</w:t>
      </w:r>
      <w:r w:rsidR="00FF7642">
        <w:rPr>
          <w:sz w:val="28"/>
          <w:szCs w:val="28"/>
          <w:shd w:val="clear" w:color="auto" w:fill="FFFFFF"/>
        </w:rPr>
        <w:t>.</w:t>
      </w:r>
      <w:r w:rsidR="00C063EB" w:rsidRPr="00C063EB">
        <w:rPr>
          <w:sz w:val="28"/>
          <w:szCs w:val="28"/>
          <w:shd w:val="clear" w:color="auto" w:fill="FFFFFF"/>
        </w:rPr>
        <w:t xml:space="preserve"> </w:t>
      </w:r>
      <w:r w:rsidR="0041528F">
        <w:rPr>
          <w:sz w:val="28"/>
          <w:szCs w:val="28"/>
          <w:shd w:val="clear" w:color="auto" w:fill="FFFFFF"/>
        </w:rPr>
        <w:t>№</w:t>
      </w:r>
      <w:r w:rsidR="00FF7642">
        <w:rPr>
          <w:sz w:val="28"/>
          <w:szCs w:val="28"/>
          <w:shd w:val="clear" w:color="auto" w:fill="FFFFFF"/>
        </w:rPr>
        <w:t xml:space="preserve"> </w:t>
      </w:r>
      <w:r w:rsidR="00C063EB" w:rsidRPr="00C063EB">
        <w:rPr>
          <w:sz w:val="28"/>
          <w:szCs w:val="28"/>
          <w:shd w:val="clear" w:color="auto" w:fill="FFFFFF"/>
        </w:rPr>
        <w:t xml:space="preserve">112-ФЗ </w:t>
      </w:r>
      <w:r w:rsidR="00E803D4">
        <w:rPr>
          <w:sz w:val="28"/>
          <w:szCs w:val="28"/>
          <w:shd w:val="clear" w:color="auto" w:fill="FFFFFF"/>
        </w:rPr>
        <w:t>«</w:t>
      </w:r>
      <w:r w:rsidR="00C063EB" w:rsidRPr="00C063EB">
        <w:rPr>
          <w:sz w:val="28"/>
          <w:szCs w:val="28"/>
          <w:shd w:val="clear" w:color="auto" w:fill="FFFFFF"/>
        </w:rPr>
        <w:t>О личном подсобном хозяйстве</w:t>
      </w:r>
      <w:r w:rsidR="00E803D4">
        <w:rPr>
          <w:sz w:val="28"/>
          <w:szCs w:val="28"/>
          <w:shd w:val="clear" w:color="auto" w:fill="FFFFFF"/>
        </w:rPr>
        <w:t>»</w:t>
      </w:r>
      <w:r w:rsidR="00C063EB" w:rsidRPr="00C063EB">
        <w:rPr>
          <w:sz w:val="28"/>
          <w:szCs w:val="28"/>
          <w:shd w:val="clear" w:color="auto" w:fill="FFFFFF"/>
        </w:rPr>
        <w:t xml:space="preserve">, в </w:t>
      </w:r>
      <w:proofErr w:type="spellStart"/>
      <w:r w:rsidR="00C063EB" w:rsidRPr="00C063EB">
        <w:rPr>
          <w:sz w:val="28"/>
          <w:szCs w:val="28"/>
          <w:shd w:val="clear" w:color="auto" w:fill="FFFFFF"/>
        </w:rPr>
        <w:t>похозяйственных</w:t>
      </w:r>
      <w:proofErr w:type="spellEnd"/>
      <w:r w:rsidR="00C063EB" w:rsidRPr="00C063EB">
        <w:rPr>
          <w:sz w:val="28"/>
          <w:szCs w:val="28"/>
          <w:shd w:val="clear" w:color="auto" w:fill="FFFFFF"/>
        </w:rPr>
        <w:t xml:space="preserve"> книгах.</w:t>
      </w:r>
      <w:r w:rsidRPr="009642C3">
        <w:rPr>
          <w:color w:val="000000"/>
          <w:sz w:val="28"/>
          <w:szCs w:val="28"/>
        </w:rPr>
        <w:t>»</w:t>
      </w:r>
      <w:bookmarkEnd w:id="2"/>
      <w:r w:rsidR="00FF7642">
        <w:rPr>
          <w:color w:val="000000"/>
          <w:sz w:val="28"/>
          <w:szCs w:val="28"/>
        </w:rPr>
        <w:t>;</w:t>
      </w:r>
    </w:p>
    <w:p w14:paraId="1CE37B8F" w14:textId="77777777" w:rsidR="00FF7642" w:rsidRDefault="00FF7642" w:rsidP="00FF7642">
      <w:pPr>
        <w:ind w:firstLine="709"/>
        <w:jc w:val="both"/>
        <w:rPr>
          <w:color w:val="000000"/>
          <w:sz w:val="28"/>
          <w:szCs w:val="28"/>
        </w:rPr>
      </w:pPr>
      <w:r>
        <w:rPr>
          <w:color w:val="000000"/>
          <w:sz w:val="28"/>
          <w:szCs w:val="28"/>
        </w:rPr>
        <w:t>1.3. В статье 30:</w:t>
      </w:r>
    </w:p>
    <w:p w14:paraId="5E07EB53" w14:textId="77777777" w:rsidR="00085BBA" w:rsidRDefault="00085BBA" w:rsidP="00FF7642">
      <w:pPr>
        <w:ind w:firstLine="709"/>
        <w:jc w:val="both"/>
        <w:rPr>
          <w:color w:val="000000"/>
          <w:sz w:val="28"/>
          <w:szCs w:val="28"/>
        </w:rPr>
      </w:pPr>
      <w:r>
        <w:rPr>
          <w:color w:val="000000"/>
          <w:sz w:val="28"/>
          <w:szCs w:val="28"/>
        </w:rPr>
        <w:t xml:space="preserve">В части 6.2 </w:t>
      </w:r>
      <w:r w:rsidRPr="005E1867">
        <w:rPr>
          <w:sz w:val="28"/>
          <w:szCs w:val="28"/>
          <w:shd w:val="clear" w:color="auto" w:fill="FFFFFF"/>
        </w:rPr>
        <w:t xml:space="preserve">слова </w:t>
      </w:r>
      <w:r>
        <w:rPr>
          <w:sz w:val="28"/>
          <w:szCs w:val="28"/>
          <w:shd w:val="clear" w:color="auto" w:fill="FFFFFF"/>
        </w:rPr>
        <w:t>«</w:t>
      </w:r>
      <w:r w:rsidRPr="005E1867">
        <w:rPr>
          <w:sz w:val="28"/>
          <w:szCs w:val="28"/>
          <w:shd w:val="clear" w:color="auto" w:fill="FFFFFF"/>
        </w:rPr>
        <w:t>(руководителя высшего исполнительного органа государственной власти субъекта Российской Федерации)</w:t>
      </w:r>
      <w:r>
        <w:rPr>
          <w:sz w:val="28"/>
          <w:szCs w:val="28"/>
          <w:shd w:val="clear" w:color="auto" w:fill="FFFFFF"/>
        </w:rPr>
        <w:t>»</w:t>
      </w:r>
      <w:r w:rsidRPr="005E1867">
        <w:rPr>
          <w:sz w:val="28"/>
          <w:szCs w:val="28"/>
          <w:shd w:val="clear" w:color="auto" w:fill="FFFFFF"/>
        </w:rPr>
        <w:t xml:space="preserve"> исключить</w:t>
      </w:r>
      <w:r w:rsidR="00FF7642">
        <w:rPr>
          <w:sz w:val="28"/>
          <w:szCs w:val="28"/>
          <w:shd w:val="clear" w:color="auto" w:fill="FFFFFF"/>
        </w:rPr>
        <w:t>;</w:t>
      </w:r>
    </w:p>
    <w:p w14:paraId="70DBA8D7" w14:textId="77777777" w:rsidR="00E803D4" w:rsidRPr="00E803D4" w:rsidRDefault="00E803D4" w:rsidP="00FF7642">
      <w:pPr>
        <w:ind w:firstLine="709"/>
        <w:jc w:val="both"/>
        <w:rPr>
          <w:sz w:val="28"/>
          <w:szCs w:val="28"/>
        </w:rPr>
      </w:pPr>
      <w:r>
        <w:rPr>
          <w:color w:val="000000"/>
          <w:sz w:val="28"/>
          <w:szCs w:val="28"/>
        </w:rPr>
        <w:t xml:space="preserve">В части 7 </w:t>
      </w:r>
      <w:r w:rsidRPr="00E803D4">
        <w:rPr>
          <w:color w:val="22272F"/>
          <w:sz w:val="28"/>
          <w:szCs w:val="28"/>
          <w:shd w:val="clear" w:color="auto" w:fill="FFFFFF"/>
        </w:rPr>
        <w:t xml:space="preserve">слова </w:t>
      </w:r>
      <w:r>
        <w:rPr>
          <w:color w:val="22272F"/>
          <w:sz w:val="28"/>
          <w:szCs w:val="28"/>
          <w:shd w:val="clear" w:color="auto" w:fill="FFFFFF"/>
        </w:rPr>
        <w:t>«</w:t>
      </w:r>
      <w:r w:rsidRPr="00E803D4">
        <w:rPr>
          <w:sz w:val="28"/>
          <w:szCs w:val="28"/>
          <w:shd w:val="clear" w:color="auto" w:fill="FFFFFF"/>
        </w:rPr>
        <w:t>органов исполнительной власти субъекта</w:t>
      </w:r>
      <w:r>
        <w:rPr>
          <w:sz w:val="28"/>
          <w:szCs w:val="28"/>
          <w:shd w:val="clear" w:color="auto" w:fill="FFFFFF"/>
        </w:rPr>
        <w:t>»</w:t>
      </w:r>
      <w:r w:rsidRPr="00E803D4">
        <w:rPr>
          <w:sz w:val="28"/>
          <w:szCs w:val="28"/>
          <w:shd w:val="clear" w:color="auto" w:fill="FFFFFF"/>
        </w:rPr>
        <w:t xml:space="preserve"> заменить словами </w:t>
      </w:r>
      <w:r>
        <w:rPr>
          <w:sz w:val="28"/>
          <w:szCs w:val="28"/>
          <w:shd w:val="clear" w:color="auto" w:fill="FFFFFF"/>
        </w:rPr>
        <w:t>«</w:t>
      </w:r>
      <w:r w:rsidRPr="00E803D4">
        <w:rPr>
          <w:sz w:val="28"/>
          <w:szCs w:val="28"/>
          <w:shd w:val="clear" w:color="auto" w:fill="FFFFFF"/>
        </w:rPr>
        <w:t>исполнительных органов субъекта</w:t>
      </w:r>
      <w:r>
        <w:rPr>
          <w:sz w:val="28"/>
          <w:szCs w:val="28"/>
          <w:shd w:val="clear" w:color="auto" w:fill="FFFFFF"/>
        </w:rPr>
        <w:t>»</w:t>
      </w:r>
      <w:r w:rsidR="00FF7642">
        <w:rPr>
          <w:sz w:val="28"/>
          <w:szCs w:val="28"/>
          <w:shd w:val="clear" w:color="auto" w:fill="FFFFFF"/>
        </w:rPr>
        <w:t>;</w:t>
      </w:r>
    </w:p>
    <w:p w14:paraId="35E92A34" w14:textId="06215063" w:rsidR="00D22DFC" w:rsidRDefault="00FF7642" w:rsidP="00FF7642">
      <w:pPr>
        <w:ind w:firstLine="709"/>
        <w:jc w:val="both"/>
        <w:rPr>
          <w:color w:val="000000"/>
          <w:sz w:val="28"/>
          <w:szCs w:val="28"/>
        </w:rPr>
      </w:pPr>
      <w:r>
        <w:rPr>
          <w:color w:val="000000"/>
          <w:sz w:val="28"/>
          <w:szCs w:val="28"/>
        </w:rPr>
        <w:t xml:space="preserve">1.4. </w:t>
      </w:r>
      <w:r w:rsidR="00D22DFC">
        <w:rPr>
          <w:color w:val="000000"/>
          <w:sz w:val="28"/>
          <w:szCs w:val="28"/>
        </w:rPr>
        <w:t xml:space="preserve">В части 6.1 статьи 39 </w:t>
      </w:r>
      <w:r w:rsidR="00D22DFC" w:rsidRPr="005E1867">
        <w:rPr>
          <w:sz w:val="28"/>
          <w:szCs w:val="28"/>
          <w:shd w:val="clear" w:color="auto" w:fill="FFFFFF"/>
        </w:rPr>
        <w:t xml:space="preserve">слова </w:t>
      </w:r>
      <w:r w:rsidR="00D22DFC">
        <w:rPr>
          <w:sz w:val="28"/>
          <w:szCs w:val="28"/>
          <w:shd w:val="clear" w:color="auto" w:fill="FFFFFF"/>
        </w:rPr>
        <w:t>«</w:t>
      </w:r>
      <w:r w:rsidR="00D22DFC" w:rsidRPr="005E1867">
        <w:rPr>
          <w:sz w:val="28"/>
          <w:szCs w:val="28"/>
          <w:shd w:val="clear" w:color="auto" w:fill="FFFFFF"/>
        </w:rPr>
        <w:t>(руководител</w:t>
      </w:r>
      <w:r w:rsidR="00FA0ECB">
        <w:rPr>
          <w:sz w:val="28"/>
          <w:szCs w:val="28"/>
          <w:shd w:val="clear" w:color="auto" w:fill="FFFFFF"/>
        </w:rPr>
        <w:t>ь</w:t>
      </w:r>
      <w:r w:rsidR="00D22DFC" w:rsidRPr="005E1867">
        <w:rPr>
          <w:sz w:val="28"/>
          <w:szCs w:val="28"/>
          <w:shd w:val="clear" w:color="auto" w:fill="FFFFFF"/>
        </w:rPr>
        <w:t xml:space="preserve"> высшего исполнительного органа государственной власти субъекта Российской Федерации)</w:t>
      </w:r>
      <w:r w:rsidR="00D22DFC">
        <w:rPr>
          <w:sz w:val="28"/>
          <w:szCs w:val="28"/>
          <w:shd w:val="clear" w:color="auto" w:fill="FFFFFF"/>
        </w:rPr>
        <w:t>»</w:t>
      </w:r>
      <w:r w:rsidR="00D22DFC" w:rsidRPr="005E1867">
        <w:rPr>
          <w:sz w:val="28"/>
          <w:szCs w:val="28"/>
          <w:shd w:val="clear" w:color="auto" w:fill="FFFFFF"/>
        </w:rPr>
        <w:t xml:space="preserve"> исключить</w:t>
      </w:r>
      <w:r>
        <w:rPr>
          <w:sz w:val="28"/>
          <w:szCs w:val="28"/>
          <w:shd w:val="clear" w:color="auto" w:fill="FFFFFF"/>
        </w:rPr>
        <w:t>;</w:t>
      </w:r>
    </w:p>
    <w:p w14:paraId="4D04EE86" w14:textId="77777777" w:rsidR="00D22DFC" w:rsidRDefault="00FF7642" w:rsidP="00FF7642">
      <w:pPr>
        <w:ind w:firstLine="709"/>
        <w:jc w:val="both"/>
        <w:rPr>
          <w:color w:val="000000"/>
          <w:sz w:val="28"/>
          <w:szCs w:val="28"/>
        </w:rPr>
      </w:pPr>
      <w:r>
        <w:rPr>
          <w:color w:val="000000"/>
          <w:sz w:val="28"/>
          <w:szCs w:val="28"/>
        </w:rPr>
        <w:t>1.5. В статье 41:</w:t>
      </w:r>
    </w:p>
    <w:p w14:paraId="513F5828" w14:textId="77777777" w:rsidR="0041528F" w:rsidRDefault="0041528F" w:rsidP="00FF7642">
      <w:pPr>
        <w:ind w:firstLine="709"/>
        <w:jc w:val="both"/>
        <w:rPr>
          <w:color w:val="000000"/>
          <w:sz w:val="28"/>
          <w:szCs w:val="28"/>
        </w:rPr>
      </w:pPr>
      <w:r>
        <w:rPr>
          <w:color w:val="000000"/>
          <w:sz w:val="28"/>
          <w:szCs w:val="28"/>
        </w:rPr>
        <w:t xml:space="preserve">В подпункте б пункта 2 части 4 </w:t>
      </w:r>
      <w:r w:rsidR="005E1867" w:rsidRPr="005E1867">
        <w:rPr>
          <w:sz w:val="28"/>
          <w:szCs w:val="28"/>
          <w:shd w:val="clear" w:color="auto" w:fill="FFFFFF"/>
        </w:rPr>
        <w:t xml:space="preserve">слова </w:t>
      </w:r>
      <w:r w:rsidR="005E1867">
        <w:rPr>
          <w:sz w:val="28"/>
          <w:szCs w:val="28"/>
          <w:shd w:val="clear" w:color="auto" w:fill="FFFFFF"/>
        </w:rPr>
        <w:t>«</w:t>
      </w:r>
      <w:r w:rsidR="005E1867" w:rsidRPr="005E1867">
        <w:rPr>
          <w:sz w:val="28"/>
          <w:szCs w:val="28"/>
          <w:shd w:val="clear" w:color="auto" w:fill="FFFFFF"/>
        </w:rPr>
        <w:t>(руководителя высшего исполнительного органа государственной власти субъекта Российской Федерации)</w:t>
      </w:r>
      <w:r w:rsidR="005E1867">
        <w:rPr>
          <w:sz w:val="28"/>
          <w:szCs w:val="28"/>
          <w:shd w:val="clear" w:color="auto" w:fill="FFFFFF"/>
        </w:rPr>
        <w:t>»</w:t>
      </w:r>
      <w:r w:rsidR="005E1867" w:rsidRPr="005E1867">
        <w:rPr>
          <w:sz w:val="28"/>
          <w:szCs w:val="28"/>
          <w:shd w:val="clear" w:color="auto" w:fill="FFFFFF"/>
        </w:rPr>
        <w:t xml:space="preserve"> исключить</w:t>
      </w:r>
      <w:r w:rsidR="00FF7642">
        <w:rPr>
          <w:sz w:val="28"/>
          <w:szCs w:val="28"/>
          <w:shd w:val="clear" w:color="auto" w:fill="FFFFFF"/>
        </w:rPr>
        <w:t>;</w:t>
      </w:r>
    </w:p>
    <w:p w14:paraId="72A96A56" w14:textId="77777777" w:rsidR="00E803D4" w:rsidRDefault="00FF7642" w:rsidP="00FF7642">
      <w:pPr>
        <w:ind w:firstLine="709"/>
        <w:jc w:val="both"/>
        <w:rPr>
          <w:color w:val="000000"/>
          <w:sz w:val="28"/>
          <w:szCs w:val="28"/>
        </w:rPr>
      </w:pPr>
      <w:r>
        <w:rPr>
          <w:color w:val="000000"/>
          <w:sz w:val="28"/>
          <w:szCs w:val="28"/>
        </w:rPr>
        <w:t>1.6. В статье 42:</w:t>
      </w:r>
    </w:p>
    <w:p w14:paraId="686168BD" w14:textId="77777777" w:rsidR="00D22DFC" w:rsidRDefault="00D22DFC" w:rsidP="00FF7642">
      <w:pPr>
        <w:ind w:firstLine="709"/>
        <w:jc w:val="both"/>
        <w:rPr>
          <w:color w:val="000000"/>
          <w:sz w:val="28"/>
          <w:szCs w:val="28"/>
        </w:rPr>
      </w:pPr>
      <w:r>
        <w:rPr>
          <w:color w:val="000000"/>
          <w:sz w:val="28"/>
          <w:szCs w:val="28"/>
        </w:rPr>
        <w:t>Часть 1 дополнить пунктом 15 следующего содержания:</w:t>
      </w:r>
    </w:p>
    <w:p w14:paraId="7BFC1278" w14:textId="77777777" w:rsidR="00D22DFC" w:rsidRPr="00D22DFC" w:rsidRDefault="00D22DFC" w:rsidP="00FF7642">
      <w:pPr>
        <w:ind w:firstLine="709"/>
        <w:jc w:val="both"/>
        <w:rPr>
          <w:sz w:val="28"/>
          <w:szCs w:val="28"/>
        </w:rPr>
      </w:pPr>
      <w:r w:rsidRPr="00D22DFC">
        <w:rPr>
          <w:sz w:val="28"/>
          <w:szCs w:val="28"/>
          <w:shd w:val="clear" w:color="auto" w:fill="FFFFFF"/>
        </w:rPr>
        <w:t>«15) приобретения им статуса иностранного агента.»</w:t>
      </w:r>
      <w:r w:rsidR="00FF7642">
        <w:rPr>
          <w:sz w:val="28"/>
          <w:szCs w:val="28"/>
          <w:shd w:val="clear" w:color="auto" w:fill="FFFFFF"/>
        </w:rPr>
        <w:t>;</w:t>
      </w:r>
    </w:p>
    <w:p w14:paraId="105D7072" w14:textId="77777777" w:rsidR="00FA17F1" w:rsidRPr="00FA17F1" w:rsidRDefault="00FA17F1" w:rsidP="00FF7642">
      <w:pPr>
        <w:ind w:firstLine="709"/>
        <w:jc w:val="both"/>
        <w:rPr>
          <w:color w:val="000000"/>
          <w:sz w:val="28"/>
          <w:szCs w:val="28"/>
        </w:rPr>
      </w:pPr>
      <w:r>
        <w:rPr>
          <w:color w:val="000000"/>
          <w:sz w:val="28"/>
          <w:szCs w:val="28"/>
        </w:rPr>
        <w:lastRenderedPageBreak/>
        <w:t xml:space="preserve">В части 2.1. слова </w:t>
      </w:r>
      <w:r w:rsidR="00FF7642">
        <w:rPr>
          <w:color w:val="000000"/>
          <w:sz w:val="28"/>
          <w:szCs w:val="28"/>
        </w:rPr>
        <w:t>«</w:t>
      </w:r>
      <w:r w:rsidRPr="00FA17F1">
        <w:rPr>
          <w:rFonts w:cs="Arial"/>
          <w:color w:val="000000" w:themeColor="text1"/>
          <w:sz w:val="28"/>
          <w:szCs w:val="28"/>
        </w:rPr>
        <w:t>(руководителя высшего исполнительного органа государственной власти субъекта Российской Федерации)</w:t>
      </w:r>
      <w:r w:rsidR="00FF7642">
        <w:rPr>
          <w:rFonts w:cs="Arial"/>
          <w:color w:val="000000" w:themeColor="text1"/>
          <w:sz w:val="28"/>
          <w:szCs w:val="28"/>
        </w:rPr>
        <w:t>»</w:t>
      </w:r>
      <w:r>
        <w:rPr>
          <w:rFonts w:cs="Arial"/>
          <w:color w:val="000000" w:themeColor="text1"/>
          <w:sz w:val="28"/>
          <w:szCs w:val="28"/>
        </w:rPr>
        <w:t xml:space="preserve"> исключить</w:t>
      </w:r>
      <w:r w:rsidR="00FF7642">
        <w:rPr>
          <w:rFonts w:cs="Arial"/>
          <w:color w:val="000000" w:themeColor="text1"/>
          <w:sz w:val="28"/>
          <w:szCs w:val="28"/>
        </w:rPr>
        <w:t>;</w:t>
      </w:r>
    </w:p>
    <w:p w14:paraId="6BAF79C9" w14:textId="77777777" w:rsidR="00447BDB" w:rsidRPr="00447BDB" w:rsidRDefault="00447BDB" w:rsidP="00FF7642">
      <w:pPr>
        <w:pStyle w:val="s1"/>
        <w:shd w:val="clear" w:color="auto" w:fill="FFFFFF"/>
        <w:spacing w:before="0" w:beforeAutospacing="0" w:after="0" w:afterAutospacing="0"/>
        <w:ind w:firstLine="709"/>
        <w:jc w:val="both"/>
        <w:rPr>
          <w:sz w:val="28"/>
          <w:szCs w:val="28"/>
        </w:rPr>
      </w:pPr>
      <w:r w:rsidRPr="00447BDB">
        <w:rPr>
          <w:sz w:val="28"/>
          <w:szCs w:val="28"/>
        </w:rPr>
        <w:t>Дополнить частями 2.4, 2.5 следующего содержания:</w:t>
      </w:r>
    </w:p>
    <w:p w14:paraId="45E012F3" w14:textId="77777777" w:rsidR="00447BDB" w:rsidRPr="00447BDB" w:rsidRDefault="00447BDB" w:rsidP="00FF7642">
      <w:pPr>
        <w:pStyle w:val="s1"/>
        <w:shd w:val="clear" w:color="auto" w:fill="FFFFFF"/>
        <w:spacing w:before="0" w:beforeAutospacing="0" w:after="0" w:afterAutospacing="0"/>
        <w:ind w:firstLine="709"/>
        <w:jc w:val="both"/>
        <w:rPr>
          <w:sz w:val="28"/>
          <w:szCs w:val="28"/>
        </w:rPr>
      </w:pPr>
      <w:r>
        <w:rPr>
          <w:sz w:val="28"/>
          <w:szCs w:val="28"/>
        </w:rPr>
        <w:t>«</w:t>
      </w:r>
      <w:bookmarkStart w:id="3" w:name="_Hlk181186379"/>
      <w:r w:rsidRPr="00447BDB">
        <w:rPr>
          <w:sz w:val="28"/>
          <w:szCs w:val="28"/>
        </w:rPr>
        <w:t>2.4. Губернатор Чукотского автономного округа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4043C2BA" w14:textId="77777777" w:rsidR="00447BDB" w:rsidRPr="00447BDB" w:rsidRDefault="00447BDB" w:rsidP="00FF7642">
      <w:pPr>
        <w:pStyle w:val="s1"/>
        <w:shd w:val="clear" w:color="auto" w:fill="FFFFFF"/>
        <w:spacing w:before="0" w:beforeAutospacing="0" w:after="0" w:afterAutospacing="0"/>
        <w:ind w:firstLine="709"/>
        <w:jc w:val="both"/>
        <w:rPr>
          <w:sz w:val="28"/>
          <w:szCs w:val="28"/>
        </w:rPr>
      </w:pPr>
      <w:r w:rsidRPr="00447BDB">
        <w:rPr>
          <w:sz w:val="28"/>
          <w:szCs w:val="28"/>
        </w:rPr>
        <w:t>2.5. Губернатор Чукотского автономного округа вправе отрешить от должности главу муниципального образования в случае, если в течение месяца со дня вынесения Губернатором Чукотского автономного округа предупреждения, объявления выговора главе муниципального образования в соответствии с частью 2.4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sz w:val="28"/>
          <w:szCs w:val="28"/>
        </w:rPr>
        <w:t>»</w:t>
      </w:r>
      <w:r w:rsidR="00FF7642">
        <w:rPr>
          <w:sz w:val="28"/>
          <w:szCs w:val="28"/>
        </w:rPr>
        <w:t>;</w:t>
      </w:r>
    </w:p>
    <w:bookmarkEnd w:id="3"/>
    <w:p w14:paraId="02923A3B" w14:textId="77777777" w:rsidR="00447BDB" w:rsidRDefault="00FF7642" w:rsidP="00FF7642">
      <w:pPr>
        <w:ind w:firstLine="709"/>
        <w:jc w:val="both"/>
        <w:rPr>
          <w:bCs/>
          <w:sz w:val="28"/>
          <w:szCs w:val="28"/>
        </w:rPr>
      </w:pPr>
      <w:r>
        <w:rPr>
          <w:bCs/>
          <w:sz w:val="28"/>
          <w:szCs w:val="28"/>
        </w:rPr>
        <w:t xml:space="preserve">1.7. </w:t>
      </w:r>
      <w:r w:rsidR="00447BDB">
        <w:rPr>
          <w:bCs/>
          <w:sz w:val="28"/>
          <w:szCs w:val="28"/>
        </w:rPr>
        <w:t>Статью 48 дополнить частями 5 и 6 следующего содержания:</w:t>
      </w:r>
    </w:p>
    <w:p w14:paraId="3ED0A90C" w14:textId="77777777" w:rsidR="00447BDB" w:rsidRPr="00447BDB" w:rsidRDefault="00447BDB" w:rsidP="00FF7642">
      <w:pPr>
        <w:pStyle w:val="s1"/>
        <w:shd w:val="clear" w:color="auto" w:fill="FFFFFF"/>
        <w:spacing w:before="0" w:beforeAutospacing="0" w:after="0" w:afterAutospacing="0"/>
        <w:ind w:firstLine="709"/>
        <w:jc w:val="both"/>
        <w:rPr>
          <w:sz w:val="28"/>
          <w:szCs w:val="28"/>
        </w:rPr>
      </w:pPr>
      <w:r w:rsidRPr="00447BDB">
        <w:rPr>
          <w:bCs/>
          <w:sz w:val="28"/>
          <w:szCs w:val="28"/>
        </w:rPr>
        <w:t>«</w:t>
      </w:r>
      <w:bookmarkStart w:id="4" w:name="_Hlk181186487"/>
      <w:r w:rsidRPr="00447BDB">
        <w:rPr>
          <w:sz w:val="28"/>
          <w:szCs w:val="28"/>
        </w:rPr>
        <w:t>5. Губернатор Чукотского автономного округа вправе вынести предупреждение, объявить выговор главе администрации за ненадлежащее исполнение или неисполнение обязанностей по обеспечению осуществления администрацией городского поселения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65F2135E" w14:textId="77777777" w:rsidR="00447BDB" w:rsidRPr="00447BDB" w:rsidRDefault="00447BDB" w:rsidP="00FF7642">
      <w:pPr>
        <w:pStyle w:val="s1"/>
        <w:shd w:val="clear" w:color="auto" w:fill="FFFFFF"/>
        <w:spacing w:before="0" w:beforeAutospacing="0" w:after="0" w:afterAutospacing="0"/>
        <w:ind w:firstLine="709"/>
        <w:jc w:val="both"/>
        <w:rPr>
          <w:sz w:val="28"/>
          <w:szCs w:val="28"/>
        </w:rPr>
      </w:pPr>
      <w:r w:rsidRPr="00447BDB">
        <w:rPr>
          <w:sz w:val="28"/>
          <w:szCs w:val="28"/>
        </w:rPr>
        <w:t>6. Губернатор Чукотского автономного округа вправе отрешить от должности главу администрации в случае, если в течение месяца со дня вынесения Губернатором Чукотского автономного округа предупреждения, объявления выговора главе администрации в соответствии с частью 6 настоящей статьи главой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End w:id="4"/>
      <w:r w:rsidRPr="00447BDB">
        <w:rPr>
          <w:sz w:val="28"/>
          <w:szCs w:val="28"/>
        </w:rPr>
        <w:t>.»</w:t>
      </w:r>
      <w:r w:rsidR="00FF7642">
        <w:rPr>
          <w:sz w:val="28"/>
          <w:szCs w:val="28"/>
        </w:rPr>
        <w:t>;</w:t>
      </w:r>
    </w:p>
    <w:p w14:paraId="12DDDE1C" w14:textId="77777777" w:rsidR="00447BDB" w:rsidRDefault="00FF7642" w:rsidP="00FF7642">
      <w:pPr>
        <w:ind w:firstLine="709"/>
        <w:jc w:val="both"/>
        <w:rPr>
          <w:bCs/>
          <w:sz w:val="28"/>
          <w:szCs w:val="28"/>
        </w:rPr>
      </w:pPr>
      <w:r w:rsidRPr="00FF7642">
        <w:rPr>
          <w:rFonts w:cs="Arial"/>
          <w:sz w:val="28"/>
          <w:szCs w:val="28"/>
        </w:rPr>
        <w:t xml:space="preserve">1.8. </w:t>
      </w:r>
      <w:r w:rsidR="004E6E36">
        <w:rPr>
          <w:bCs/>
          <w:sz w:val="28"/>
          <w:szCs w:val="28"/>
        </w:rPr>
        <w:t>Часть 2 статьи 69 дополнить пунктом 8 следующего содержания:</w:t>
      </w:r>
    </w:p>
    <w:p w14:paraId="649E8D4B" w14:textId="77777777" w:rsidR="004E6E36" w:rsidRPr="004E6E36" w:rsidRDefault="004E6E36" w:rsidP="00FF7642">
      <w:pPr>
        <w:ind w:firstLine="709"/>
        <w:jc w:val="both"/>
        <w:rPr>
          <w:rFonts w:cs="Arial"/>
          <w:bCs/>
          <w:sz w:val="28"/>
          <w:szCs w:val="28"/>
        </w:rPr>
      </w:pPr>
      <w:r w:rsidRPr="004E6E36">
        <w:rPr>
          <w:bCs/>
          <w:sz w:val="28"/>
          <w:szCs w:val="28"/>
        </w:rPr>
        <w:t>«</w:t>
      </w:r>
      <w:bookmarkStart w:id="5" w:name="_Hlk181186698"/>
      <w:r w:rsidRPr="004E6E36">
        <w:rPr>
          <w:sz w:val="28"/>
          <w:szCs w:val="28"/>
          <w:shd w:val="clear" w:color="auto" w:fill="FFFFFF"/>
        </w:rPr>
        <w:t>8) систематическое недостижение показателей для оценки эффективности деятельности органов местного самоуправления.</w:t>
      </w:r>
      <w:r>
        <w:rPr>
          <w:sz w:val="28"/>
          <w:szCs w:val="28"/>
          <w:shd w:val="clear" w:color="auto" w:fill="FFFFFF"/>
        </w:rPr>
        <w:t>»</w:t>
      </w:r>
      <w:r w:rsidR="00FF7642">
        <w:rPr>
          <w:sz w:val="28"/>
          <w:szCs w:val="28"/>
          <w:shd w:val="clear" w:color="auto" w:fill="FFFFFF"/>
        </w:rPr>
        <w:t>;</w:t>
      </w:r>
      <w:bookmarkEnd w:id="5"/>
    </w:p>
    <w:p w14:paraId="319F6E22" w14:textId="77777777" w:rsidR="00D96AC0" w:rsidRPr="00D96AC0" w:rsidRDefault="00D96AC0" w:rsidP="00FF7642">
      <w:pPr>
        <w:ind w:firstLine="709"/>
        <w:jc w:val="both"/>
        <w:rPr>
          <w:bCs/>
          <w:sz w:val="28"/>
          <w:szCs w:val="28"/>
        </w:rPr>
      </w:pPr>
      <w:r w:rsidRPr="00D96AC0">
        <w:rPr>
          <w:bCs/>
          <w:sz w:val="28"/>
          <w:szCs w:val="28"/>
        </w:rPr>
        <w:t>2. Направить настоящее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w:t>
      </w:r>
    </w:p>
    <w:p w14:paraId="4C50D9CE" w14:textId="77777777" w:rsidR="00D96AC0" w:rsidRPr="00D96AC0" w:rsidRDefault="00D96AC0" w:rsidP="00FF7642">
      <w:pPr>
        <w:ind w:firstLine="709"/>
        <w:jc w:val="both"/>
        <w:rPr>
          <w:bCs/>
          <w:sz w:val="28"/>
          <w:szCs w:val="28"/>
        </w:rPr>
      </w:pPr>
      <w:r w:rsidRPr="00D96AC0">
        <w:rPr>
          <w:bCs/>
          <w:sz w:val="28"/>
          <w:szCs w:val="28"/>
        </w:rPr>
        <w:t xml:space="preserve">3. </w:t>
      </w:r>
      <w:r w:rsidRPr="00D96AC0">
        <w:rPr>
          <w:color w:val="0D0D0D"/>
          <w:sz w:val="28"/>
          <w:szCs w:val="28"/>
        </w:rPr>
        <w:t xml:space="preserve">Настоящее Решение подлежит </w:t>
      </w:r>
      <w:r w:rsidR="004E6E36">
        <w:rPr>
          <w:color w:val="0D0D0D"/>
          <w:sz w:val="28"/>
          <w:szCs w:val="28"/>
        </w:rPr>
        <w:t>опубликованию</w:t>
      </w:r>
      <w:r w:rsidRPr="00D96AC0">
        <w:rPr>
          <w:color w:val="0D0D0D"/>
          <w:sz w:val="28"/>
          <w:szCs w:val="28"/>
        </w:rPr>
        <w:t xml:space="preserve"> </w:t>
      </w:r>
      <w:r w:rsidR="00E12473">
        <w:rPr>
          <w:color w:val="0D0D0D"/>
          <w:sz w:val="28"/>
          <w:szCs w:val="28"/>
        </w:rPr>
        <w:t xml:space="preserve">в газете </w:t>
      </w:r>
      <w:r w:rsidR="00FF7642">
        <w:rPr>
          <w:color w:val="0D0D0D"/>
          <w:sz w:val="28"/>
          <w:szCs w:val="28"/>
        </w:rPr>
        <w:t>«</w:t>
      </w:r>
      <w:r w:rsidR="00E12473">
        <w:rPr>
          <w:color w:val="0D0D0D"/>
          <w:sz w:val="28"/>
          <w:szCs w:val="28"/>
        </w:rPr>
        <w:t>Крайний Север</w:t>
      </w:r>
      <w:r w:rsidR="00FF7642">
        <w:rPr>
          <w:color w:val="0D0D0D"/>
          <w:sz w:val="28"/>
          <w:szCs w:val="28"/>
        </w:rPr>
        <w:t>»</w:t>
      </w:r>
      <w:r w:rsidR="00E12473">
        <w:rPr>
          <w:color w:val="0D0D0D"/>
          <w:sz w:val="28"/>
          <w:szCs w:val="28"/>
        </w:rPr>
        <w:t xml:space="preserve"> </w:t>
      </w:r>
      <w:r w:rsidRPr="00D96AC0">
        <w:rPr>
          <w:color w:val="0D0D0D"/>
          <w:sz w:val="28"/>
          <w:szCs w:val="28"/>
        </w:rPr>
        <w:t>после государственной регистрации и вступает в</w:t>
      </w:r>
      <w:r w:rsidR="004E6E36">
        <w:rPr>
          <w:color w:val="0D0D0D"/>
          <w:sz w:val="28"/>
          <w:szCs w:val="28"/>
        </w:rPr>
        <w:t xml:space="preserve"> силу</w:t>
      </w:r>
      <w:r w:rsidRPr="00D96AC0">
        <w:rPr>
          <w:color w:val="0D0D0D"/>
          <w:sz w:val="28"/>
          <w:szCs w:val="28"/>
        </w:rPr>
        <w:t xml:space="preserve"> </w:t>
      </w:r>
      <w:r w:rsidR="004E6E36">
        <w:rPr>
          <w:color w:val="0D0D0D"/>
          <w:sz w:val="28"/>
          <w:szCs w:val="28"/>
        </w:rPr>
        <w:t>после опубликования</w:t>
      </w:r>
      <w:r w:rsidRPr="00D96AC0">
        <w:rPr>
          <w:color w:val="0D0D0D"/>
          <w:sz w:val="28"/>
          <w:szCs w:val="28"/>
        </w:rPr>
        <w:t>.</w:t>
      </w:r>
    </w:p>
    <w:p w14:paraId="79869D56" w14:textId="77777777" w:rsidR="004E6E36" w:rsidRDefault="004E6E36" w:rsidP="00C1492A">
      <w:pPr>
        <w:jc w:val="both"/>
        <w:rPr>
          <w:sz w:val="28"/>
          <w:szCs w:val="28"/>
        </w:rPr>
      </w:pPr>
    </w:p>
    <w:p w14:paraId="2B09C68E" w14:textId="77777777" w:rsidR="00213687" w:rsidRDefault="00213687" w:rsidP="00C1492A">
      <w:pPr>
        <w:jc w:val="both"/>
        <w:rPr>
          <w:sz w:val="28"/>
          <w:szCs w:val="28"/>
        </w:rPr>
      </w:pPr>
    </w:p>
    <w:p w14:paraId="3C4EE5A0" w14:textId="77777777" w:rsidR="00C1492A" w:rsidRDefault="00C1492A" w:rsidP="00C1492A">
      <w:pPr>
        <w:jc w:val="both"/>
        <w:rPr>
          <w:sz w:val="28"/>
          <w:szCs w:val="28"/>
        </w:rPr>
      </w:pPr>
      <w:r>
        <w:rPr>
          <w:sz w:val="28"/>
          <w:szCs w:val="28"/>
        </w:rPr>
        <w:t xml:space="preserve">Глава городского </w:t>
      </w:r>
    </w:p>
    <w:p w14:paraId="6462B854" w14:textId="658CC0D4" w:rsidR="00C1492A" w:rsidRDefault="00C1492A" w:rsidP="00C1492A">
      <w:pPr>
        <w:jc w:val="both"/>
        <w:rPr>
          <w:sz w:val="28"/>
          <w:szCs w:val="28"/>
        </w:rPr>
      </w:pPr>
      <w:r>
        <w:rPr>
          <w:sz w:val="28"/>
          <w:szCs w:val="28"/>
        </w:rPr>
        <w:t xml:space="preserve">поселения Беринговский                                                              </w:t>
      </w:r>
      <w:r w:rsidR="00213687">
        <w:rPr>
          <w:sz w:val="28"/>
          <w:szCs w:val="28"/>
        </w:rPr>
        <w:t xml:space="preserve">         </w:t>
      </w:r>
      <w:proofErr w:type="spellStart"/>
      <w:r>
        <w:rPr>
          <w:sz w:val="28"/>
          <w:szCs w:val="28"/>
        </w:rPr>
        <w:t>С.А</w:t>
      </w:r>
      <w:proofErr w:type="spellEnd"/>
      <w:r>
        <w:rPr>
          <w:sz w:val="28"/>
          <w:szCs w:val="28"/>
        </w:rPr>
        <w:t>. С</w:t>
      </w:r>
      <w:proofErr w:type="spellStart"/>
      <w:r>
        <w:rPr>
          <w:sz w:val="28"/>
          <w:szCs w:val="28"/>
        </w:rPr>
        <w:t>крупский</w:t>
      </w:r>
      <w:proofErr w:type="spellEnd"/>
    </w:p>
    <w:p w14:paraId="13C7AACC" w14:textId="77777777" w:rsidR="00213687" w:rsidRDefault="00213687" w:rsidP="00C1492A">
      <w:pPr>
        <w:jc w:val="both"/>
        <w:rPr>
          <w:sz w:val="28"/>
          <w:szCs w:val="28"/>
        </w:rPr>
      </w:pPr>
    </w:p>
    <w:p w14:paraId="74B40126" w14:textId="77777777" w:rsidR="00213687" w:rsidRDefault="00213687" w:rsidP="00C1492A">
      <w:pPr>
        <w:jc w:val="both"/>
        <w:rPr>
          <w:sz w:val="28"/>
          <w:szCs w:val="28"/>
        </w:rPr>
      </w:pPr>
    </w:p>
    <w:p w14:paraId="3A466760" w14:textId="77777777" w:rsidR="00C1492A" w:rsidRDefault="00C1492A" w:rsidP="00C1492A">
      <w:pPr>
        <w:jc w:val="both"/>
        <w:rPr>
          <w:sz w:val="28"/>
          <w:szCs w:val="28"/>
        </w:rPr>
      </w:pPr>
      <w:r>
        <w:rPr>
          <w:sz w:val="28"/>
          <w:szCs w:val="28"/>
        </w:rPr>
        <w:t xml:space="preserve">Председатель Совета депутатов </w:t>
      </w:r>
    </w:p>
    <w:p w14:paraId="39F8A731" w14:textId="09E94FFC" w:rsidR="00C1492A" w:rsidRDefault="00C1492A" w:rsidP="00C1492A">
      <w:pPr>
        <w:jc w:val="both"/>
        <w:rPr>
          <w:sz w:val="28"/>
          <w:szCs w:val="28"/>
        </w:rPr>
      </w:pPr>
      <w:r>
        <w:rPr>
          <w:sz w:val="28"/>
          <w:szCs w:val="28"/>
        </w:rPr>
        <w:t xml:space="preserve">городского поселения Беринговский                                                 </w:t>
      </w:r>
      <w:r w:rsidR="00213687">
        <w:rPr>
          <w:sz w:val="28"/>
          <w:szCs w:val="28"/>
        </w:rPr>
        <w:t xml:space="preserve">      </w:t>
      </w:r>
      <w:proofErr w:type="spellStart"/>
      <w:r>
        <w:rPr>
          <w:sz w:val="28"/>
          <w:szCs w:val="28"/>
        </w:rPr>
        <w:t>Т.Ю</w:t>
      </w:r>
      <w:proofErr w:type="spellEnd"/>
      <w:r>
        <w:rPr>
          <w:sz w:val="28"/>
          <w:szCs w:val="28"/>
        </w:rPr>
        <w:t>. Саенко</w:t>
      </w:r>
    </w:p>
    <w:p w14:paraId="1332CA10" w14:textId="77777777" w:rsidR="00C1492A" w:rsidRDefault="00C1492A" w:rsidP="00C1492A">
      <w:pPr>
        <w:jc w:val="both"/>
        <w:rPr>
          <w:sz w:val="28"/>
          <w:szCs w:val="28"/>
        </w:rPr>
      </w:pPr>
    </w:p>
    <w:p w14:paraId="1E7E7153" w14:textId="77777777" w:rsidR="001F1171" w:rsidRDefault="001F1171"/>
    <w:sectPr w:rsidR="001F1171" w:rsidSect="00213687">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1F1171"/>
    <w:rsid w:val="00085BBA"/>
    <w:rsid w:val="000E530B"/>
    <w:rsid w:val="001F1171"/>
    <w:rsid w:val="00213687"/>
    <w:rsid w:val="002652FE"/>
    <w:rsid w:val="002A6323"/>
    <w:rsid w:val="002E4FB4"/>
    <w:rsid w:val="002F6397"/>
    <w:rsid w:val="0041528F"/>
    <w:rsid w:val="00447BDB"/>
    <w:rsid w:val="004E6E36"/>
    <w:rsid w:val="00576450"/>
    <w:rsid w:val="00587CB7"/>
    <w:rsid w:val="005E1867"/>
    <w:rsid w:val="00946C1E"/>
    <w:rsid w:val="00A443AB"/>
    <w:rsid w:val="00B711ED"/>
    <w:rsid w:val="00B75919"/>
    <w:rsid w:val="00B764E8"/>
    <w:rsid w:val="00BE08ED"/>
    <w:rsid w:val="00C019A6"/>
    <w:rsid w:val="00C063EB"/>
    <w:rsid w:val="00C1492A"/>
    <w:rsid w:val="00C364AE"/>
    <w:rsid w:val="00D22DFC"/>
    <w:rsid w:val="00D96AC0"/>
    <w:rsid w:val="00DC176F"/>
    <w:rsid w:val="00E12473"/>
    <w:rsid w:val="00E803D4"/>
    <w:rsid w:val="00ED5E24"/>
    <w:rsid w:val="00EE0E9F"/>
    <w:rsid w:val="00EE5881"/>
    <w:rsid w:val="00F3162B"/>
    <w:rsid w:val="00F505ED"/>
    <w:rsid w:val="00FA0ECB"/>
    <w:rsid w:val="00FA17F1"/>
    <w:rsid w:val="00FD7CB2"/>
    <w:rsid w:val="00FF7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ADF4"/>
  <w15:docId w15:val="{8805DBB5-4BDC-45B0-8E5D-75D17D21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92A"/>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492A"/>
    <w:rPr>
      <w:color w:val="0000FF"/>
      <w:u w:val="single"/>
    </w:rPr>
  </w:style>
  <w:style w:type="paragraph" w:customStyle="1" w:styleId="text">
    <w:name w:val="text"/>
    <w:basedOn w:val="a"/>
    <w:rsid w:val="00C1492A"/>
    <w:pPr>
      <w:ind w:firstLine="567"/>
      <w:jc w:val="both"/>
    </w:pPr>
    <w:rPr>
      <w:rFonts w:ascii="Arial" w:hAnsi="Arial" w:cs="Arial"/>
    </w:rPr>
  </w:style>
  <w:style w:type="character" w:customStyle="1" w:styleId="a4">
    <w:name w:val="Гипертекстовая ссылка"/>
    <w:basedOn w:val="a0"/>
    <w:uiPriority w:val="99"/>
    <w:rsid w:val="00C1492A"/>
    <w:rPr>
      <w:color w:val="008000"/>
    </w:rPr>
  </w:style>
  <w:style w:type="paragraph" w:styleId="a5">
    <w:name w:val="List Paragraph"/>
    <w:basedOn w:val="a"/>
    <w:uiPriority w:val="34"/>
    <w:qFormat/>
    <w:rsid w:val="00C063EB"/>
    <w:pPr>
      <w:ind w:left="720"/>
      <w:contextualSpacing/>
    </w:pPr>
  </w:style>
  <w:style w:type="paragraph" w:customStyle="1" w:styleId="s1">
    <w:name w:val="s_1"/>
    <w:basedOn w:val="a"/>
    <w:rsid w:val="00447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D76A2978-A546-4C8B-A6B7-CA5A77B8961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Anna</dc:creator>
  <cp:keywords/>
  <dc:description/>
  <cp:lastModifiedBy>M Anna</cp:lastModifiedBy>
  <cp:revision>19</cp:revision>
  <cp:lastPrinted>2024-11-20T03:24:00Z</cp:lastPrinted>
  <dcterms:created xsi:type="dcterms:W3CDTF">2024-05-24T02:02:00Z</dcterms:created>
  <dcterms:modified xsi:type="dcterms:W3CDTF">2024-11-20T03:24:00Z</dcterms:modified>
</cp:coreProperties>
</file>