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right="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5864860</wp:posOffset>
            </wp:positionH>
            <wp:positionV relativeFrom="page">
              <wp:posOffset>165100</wp:posOffset>
            </wp:positionV>
            <wp:extent cx="1448435" cy="177038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413" w:before="84" w:after="0"/>
        <w:ind w:left="166" w:right="117" w:hanging="0"/>
        <w:jc w:val="center"/>
        <w:rPr>
          <w:b/>
          <w:b/>
          <w:sz w:val="36"/>
        </w:rPr>
      </w:pPr>
      <w:bookmarkStart w:id="0" w:name="ПАМЯТКА"/>
      <w:bookmarkEnd w:id="0"/>
      <w:r>
        <w:rPr>
          <w:b/>
          <w:color w:val="FF0000"/>
          <w:spacing w:val="-2"/>
          <w:sz w:val="36"/>
        </w:rPr>
        <w:t>ПАМЯТКА</w:t>
      </w:r>
    </w:p>
    <w:p>
      <w:pPr>
        <w:pStyle w:val="Normal"/>
        <w:spacing w:lineRule="auto" w:line="240" w:before="0" w:after="0"/>
        <w:ind w:left="161" w:right="117" w:hanging="0"/>
        <w:jc w:val="center"/>
        <w:rPr>
          <w:b/>
          <w:b/>
          <w:sz w:val="36"/>
        </w:rPr>
      </w:pPr>
      <w:bookmarkStart w:id="1" w:name="ПО_ПОЖАРНОЙ_БЕЗОПАСНОСТИ_В_ЗИМНИЙ_ПЕРИОД"/>
      <w:bookmarkEnd w:id="1"/>
      <w:r>
        <w:rPr>
          <w:b/>
          <w:color w:val="FF0000"/>
          <w:sz w:val="36"/>
        </w:rPr>
        <w:t>ПО</w:t>
      </w:r>
      <w:r>
        <w:rPr>
          <w:b/>
          <w:color w:val="FF0000"/>
          <w:spacing w:val="-17"/>
          <w:sz w:val="36"/>
        </w:rPr>
        <w:t xml:space="preserve"> </w:t>
      </w:r>
      <w:r>
        <w:rPr>
          <w:b/>
          <w:color w:val="FF0000"/>
          <w:sz w:val="36"/>
        </w:rPr>
        <w:t>ПОЖАРНОЙ</w:t>
      </w:r>
      <w:r>
        <w:rPr>
          <w:b/>
          <w:color w:val="FF0000"/>
          <w:spacing w:val="-17"/>
          <w:sz w:val="36"/>
        </w:rPr>
        <w:t xml:space="preserve"> </w:t>
      </w:r>
      <w:r>
        <w:rPr>
          <w:b/>
          <w:color w:val="FF0000"/>
          <w:sz w:val="36"/>
        </w:rPr>
        <w:t>БЕЗОПАСНОСТИ</w:t>
      </w:r>
      <w:r>
        <w:rPr>
          <w:b/>
          <w:color w:val="FF0000"/>
          <w:spacing w:val="-17"/>
          <w:sz w:val="36"/>
        </w:rPr>
        <w:t xml:space="preserve"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11"/>
          <w:sz w:val="36"/>
        </w:rPr>
        <w:t xml:space="preserve"> </w:t>
      </w:r>
      <w:r>
        <w:rPr>
          <w:b/>
          <w:color w:val="FF0000"/>
          <w:sz w:val="36"/>
        </w:rPr>
        <w:t xml:space="preserve">ЗИМНИЙ </w:t>
      </w:r>
      <w:r>
        <w:rPr>
          <w:b/>
          <w:color w:val="FF0000"/>
          <w:spacing w:val="-2"/>
          <w:sz w:val="36"/>
        </w:rPr>
        <w:t>ПЕРИОД</w:t>
      </w:r>
    </w:p>
    <w:p>
      <w:pPr>
        <w:pStyle w:val="Style15"/>
        <w:spacing w:lineRule="auto" w:line="235" w:before="219" w:after="0"/>
        <w:ind w:left="119" w:right="69" w:hanging="0"/>
        <w:rPr/>
      </w:pPr>
      <w:r>
        <w:rPr/>
        <w:t>С</w:t>
      </w:r>
      <w:r>
        <w:rPr>
          <w:spacing w:val="-5"/>
        </w:rPr>
        <w:t xml:space="preserve"> </w:t>
      </w:r>
      <w:r>
        <w:rPr/>
        <w:t>наступлением</w:t>
      </w:r>
      <w:r>
        <w:rPr>
          <w:spacing w:val="-3"/>
        </w:rPr>
        <w:t xml:space="preserve"> </w:t>
      </w:r>
      <w:r>
        <w:rPr/>
        <w:t>холодов</w:t>
      </w:r>
      <w:r>
        <w:rPr>
          <w:spacing w:val="-3"/>
        </w:rPr>
        <w:t xml:space="preserve"> </w:t>
      </w:r>
      <w:r>
        <w:rPr/>
        <w:t>возрастает</w:t>
      </w:r>
      <w:r>
        <w:rPr>
          <w:spacing w:val="-3"/>
        </w:rPr>
        <w:t xml:space="preserve"> </w:t>
      </w:r>
      <w:r>
        <w:rPr/>
        <w:t>вероятность</w:t>
      </w:r>
      <w:r>
        <w:rPr>
          <w:spacing w:val="-3"/>
        </w:rPr>
        <w:t xml:space="preserve"> </w:t>
      </w:r>
      <w:r>
        <w:rPr/>
        <w:t>возникновения</w:t>
      </w:r>
      <w:r>
        <w:rPr>
          <w:spacing w:val="-3"/>
        </w:rPr>
        <w:t xml:space="preserve"> </w:t>
      </w:r>
      <w:r>
        <w:rPr/>
        <w:t>пожара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жилых</w:t>
      </w:r>
      <w:r>
        <w:rPr>
          <w:spacing w:val="-8"/>
        </w:rPr>
        <w:t xml:space="preserve"> </w:t>
      </w:r>
      <w:r>
        <w:rPr/>
        <w:t>домах, что связано с частой эксплуатацией электрических и отопительных приборов.</w:t>
      </w:r>
    </w:p>
    <w:p>
      <w:pPr>
        <w:pStyle w:val="Normal"/>
        <w:spacing w:lineRule="auto" w:line="235" w:before="11" w:after="0"/>
        <w:ind w:left="119" w:right="69" w:hanging="0"/>
        <w:jc w:val="left"/>
        <w:rPr>
          <w:b/>
          <w:b/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Чтобы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избежать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трагедии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нужно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выполнять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профилактические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мероприятия: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exact" w:line="274" w:before="0" w:after="0"/>
        <w:ind w:left="422" w:right="0" w:hanging="304"/>
        <w:jc w:val="left"/>
        <w:rPr>
          <w:sz w:val="24"/>
        </w:rPr>
      </w:pPr>
      <w:r>
        <w:rPr>
          <w:sz w:val="24"/>
        </w:rPr>
        <w:t>выполните</w:t>
      </w:r>
      <w:r>
        <w:rPr>
          <w:spacing w:val="-9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электропроводки, неисправных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розеток;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40" w:before="0" w:after="0"/>
        <w:ind w:left="119" w:right="828" w:hanging="0"/>
        <w:jc w:val="left"/>
        <w:rPr>
          <w:sz w:val="24"/>
        </w:rPr>
      </w:pPr>
      <w:r>
        <w:rPr>
          <w:sz w:val="24"/>
        </w:rPr>
        <w:t>содержите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отопительные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плиты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подальше от штор и мебели на несгораемых подставках;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40" w:before="0" w:after="0"/>
        <w:ind w:left="119" w:right="530" w:hanging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это приводит к перегрузке в электросети;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exact" w:line="271" w:before="0" w:after="0"/>
        <w:ind w:left="422" w:right="0" w:hanging="304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40" w:before="0" w:after="0"/>
        <w:ind w:left="119" w:right="1301" w:hanging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оборудование </w:t>
      </w:r>
      <w:r>
        <w:rPr>
          <w:spacing w:val="-2"/>
          <w:sz w:val="24"/>
        </w:rPr>
        <w:t>выключено;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exact" w:line="275" w:before="0" w:after="0"/>
        <w:ind w:left="422" w:right="0" w:hanging="304"/>
        <w:jc w:val="left"/>
        <w:rPr>
          <w:sz w:val="24"/>
        </w:rPr>
      </w:pP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присмотра;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40" w:before="0" w:after="0"/>
        <w:ind w:left="119" w:right="818" w:hanging="0"/>
        <w:jc w:val="left"/>
        <w:rPr>
          <w:sz w:val="24"/>
        </w:rPr>
      </w:pPr>
      <w:r>
        <w:rPr>
          <w:sz w:val="24"/>
        </w:rPr>
        <w:t>курите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местах.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 курение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 в нетрезвом виде, часто является причиной пожара.</w:t>
      </w:r>
    </w:p>
    <w:p>
      <w:pPr>
        <w:pStyle w:val="Style15"/>
        <w:spacing w:lineRule="exact" w:line="271"/>
        <w:rPr/>
      </w:pPr>
      <w:r>
        <w:rPr/>
        <w:t>Жителям</w:t>
      </w:r>
      <w:r>
        <w:rPr>
          <w:spacing w:val="-4"/>
        </w:rPr>
        <w:t xml:space="preserve"> </w:t>
      </w:r>
      <w:r>
        <w:rPr/>
        <w:t>домовладений,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которых</w:t>
      </w:r>
      <w:r>
        <w:rPr>
          <w:spacing w:val="-7"/>
        </w:rPr>
        <w:t xml:space="preserve"> </w:t>
      </w:r>
      <w:r>
        <w:rPr/>
        <w:t>эксплуатируются</w:t>
      </w:r>
      <w:r>
        <w:rPr>
          <w:spacing w:val="-4"/>
        </w:rPr>
        <w:t xml:space="preserve"> </w:t>
      </w:r>
      <w:r>
        <w:rPr/>
        <w:t>отопительные</w:t>
      </w:r>
      <w:r>
        <w:rPr>
          <w:spacing w:val="-3"/>
        </w:rPr>
        <w:t xml:space="preserve"> </w:t>
      </w:r>
      <w:r>
        <w:rPr>
          <w:spacing w:val="-2"/>
        </w:rPr>
        <w:t>печи: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exact" w:line="275" w:before="0" w:after="0"/>
        <w:ind w:left="422" w:right="0" w:hanging="304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отопительные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8" w:leader="none"/>
        </w:tabs>
        <w:spacing w:lineRule="exact" w:line="275" w:before="0" w:after="0"/>
        <w:ind w:left="417" w:right="0" w:hanging="299"/>
        <w:jc w:val="left"/>
        <w:rPr>
          <w:sz w:val="24"/>
        </w:rPr>
      </w:pPr>
      <w:r>
        <w:rPr>
          <w:sz w:val="24"/>
        </w:rPr>
        <w:t>очистите дымоходы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сажи;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35" w:before="3" w:after="0"/>
        <w:ind w:left="119" w:right="700" w:hanging="0"/>
        <w:jc w:val="left"/>
        <w:rPr>
          <w:sz w:val="24"/>
        </w:rPr>
      </w:pPr>
      <w:r>
        <w:rPr>
          <w:sz w:val="24"/>
        </w:rPr>
        <w:t>заделайте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трещины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дымовой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трубе</w:t>
      </w:r>
      <w:r>
        <w:rPr>
          <w:spacing w:val="-4"/>
          <w:sz w:val="24"/>
        </w:rPr>
        <w:t xml:space="preserve"> </w:t>
      </w:r>
      <w:r>
        <w:rPr>
          <w:sz w:val="24"/>
        </w:rPr>
        <w:t>песчано-глиняным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раствором, оштукатурьте и побелите.</w:t>
      </w:r>
    </w:p>
    <w:p>
      <w:pPr>
        <w:pStyle w:val="Normal"/>
        <w:spacing w:lineRule="exact" w:line="275" w:before="8" w:after="0"/>
        <w:ind w:left="166" w:right="117" w:hanging="0"/>
        <w:jc w:val="center"/>
        <w:rPr>
          <w:b/>
          <w:b/>
          <w:sz w:val="24"/>
        </w:rPr>
      </w:pPr>
      <w:r>
        <w:rPr>
          <w:b/>
          <w:sz w:val="24"/>
          <w:u w:val="single"/>
        </w:rPr>
        <w:t>Берегите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жилище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от </w:t>
      </w:r>
      <w:r>
        <w:rPr>
          <w:b/>
          <w:spacing w:val="-2"/>
          <w:sz w:val="24"/>
          <w:u w:val="single"/>
        </w:rPr>
        <w:t>пожара!</w:t>
      </w:r>
    </w:p>
    <w:p>
      <w:pPr>
        <w:pStyle w:val="Normal"/>
        <w:spacing w:lineRule="auto" w:line="240" w:before="0" w:after="0"/>
        <w:ind w:left="168" w:right="117" w:hanging="0"/>
        <w:jc w:val="center"/>
        <w:rPr>
          <w:b/>
          <w:b/>
          <w:sz w:val="24"/>
        </w:rPr>
      </w:pPr>
      <w:r>
        <w:rPr>
          <w:b/>
          <w:sz w:val="24"/>
          <w:u w:val="single"/>
        </w:rPr>
        <w:t>Помните,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что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соблюдение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элементарных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правил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безопасности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убережет Вас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Ваших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знакомых от беды!</w:t>
      </w:r>
    </w:p>
    <w:p>
      <w:pPr>
        <w:pStyle w:val="Style15"/>
        <w:ind w:left="3100" w:right="0" w:hanging="0"/>
        <w:rPr>
          <w:sz w:val="20"/>
        </w:rPr>
      </w:pPr>
      <w:r>
        <w:rPr/>
        <w:drawing>
          <wp:inline distT="0" distB="0" distL="0" distR="0">
            <wp:extent cx="2171065" cy="1483360"/>
            <wp:effectExtent l="0" t="0" r="0" b="0"/>
            <wp:docPr id="2" name="image2.jpeg" descr="http://www.aksayland.ru/_files/Image/fire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http://www.aksayland.ru/_files/Image/firehom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4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exact" w:line="272" w:before="0" w:after="0"/>
        <w:ind w:left="119" w:right="0" w:hanging="0"/>
        <w:jc w:val="left"/>
        <w:rPr>
          <w:b/>
          <w:b/>
          <w:sz w:val="24"/>
        </w:rPr>
      </w:pPr>
      <w:r>
        <w:rPr>
          <w:b/>
          <w:sz w:val="24"/>
          <w:u w:val="single"/>
        </w:rPr>
        <w:t>Но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если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беда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случилась,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предпринять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auto" w:line="240" w:before="0" w:after="0"/>
        <w:ind w:left="119" w:right="232" w:hanging="0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3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«01»,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сообщив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фамилию и телефон;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exact" w:line="271" w:before="0" w:after="0"/>
        <w:ind w:left="364" w:right="0" w:hanging="245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квартиры;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</w:tabs>
        <w:spacing w:lineRule="exact" w:line="275" w:before="0" w:after="0"/>
        <w:ind w:left="359" w:right="0" w:hanging="241"/>
        <w:jc w:val="left"/>
        <w:rPr>
          <w:sz w:val="24"/>
        </w:rPr>
      </w:pPr>
      <w:r>
        <w:rPr>
          <w:sz w:val="24"/>
        </w:rPr>
        <w:t>отключить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электроприборы;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exact" w:line="275" w:before="0" w:after="0"/>
        <w:ind w:left="364" w:right="0" w:hanging="245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коридоры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заполнены</w:t>
      </w:r>
      <w:r>
        <w:rPr>
          <w:spacing w:val="-4"/>
          <w:sz w:val="24"/>
        </w:rPr>
        <w:t xml:space="preserve"> </w:t>
      </w:r>
      <w:r>
        <w:rPr>
          <w:sz w:val="24"/>
        </w:rPr>
        <w:t>густым</w:t>
      </w:r>
      <w:r>
        <w:rPr>
          <w:spacing w:val="-1"/>
          <w:sz w:val="24"/>
        </w:rPr>
        <w:t xml:space="preserve"> </w:t>
      </w:r>
      <w:r>
        <w:rPr>
          <w:sz w:val="24"/>
        </w:rPr>
        <w:t>дымом,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оставайтесь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квартире;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auto" w:line="235" w:before="4" w:after="0"/>
        <w:ind w:left="119" w:right="279" w:hanging="0"/>
        <w:jc w:val="left"/>
        <w:rPr>
          <w:sz w:val="24"/>
        </w:rPr>
      </w:pPr>
      <w:r>
        <w:rPr>
          <w:sz w:val="24"/>
        </w:rPr>
        <w:t>помните,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 дыма</w:t>
      </w:r>
      <w:r>
        <w:rPr>
          <w:spacing w:val="-1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пола,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увлажненная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защитит от пламени и продуктов горения достаточно длительное время.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auto" w:line="235" w:before="6" w:after="0"/>
        <w:ind w:left="119" w:right="1931" w:hanging="0"/>
        <w:jc w:val="left"/>
        <w:rPr>
          <w:sz w:val="24"/>
        </w:rPr>
      </w:pPr>
      <w:r>
        <w:rPr>
          <w:sz w:val="24"/>
        </w:rPr>
        <w:t>подойдите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окну,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привлеките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Ваше </w:t>
      </w:r>
      <w:r>
        <w:rPr>
          <w:spacing w:val="-2"/>
          <w:sz w:val="24"/>
        </w:rPr>
        <w:t>местонахождение.</w:t>
      </w:r>
    </w:p>
    <w:p>
      <w:pPr>
        <w:pStyle w:val="Style15"/>
        <w:spacing w:lineRule="exact" w:line="275" w:before="3" w:after="0"/>
        <w:ind w:left="168" w:right="112" w:hanging="0"/>
        <w:jc w:val="center"/>
        <w:rPr/>
      </w:pPr>
      <w:r>
        <w:rPr>
          <w:spacing w:val="-2"/>
        </w:rPr>
        <w:t>Помните!</w:t>
      </w:r>
    </w:p>
    <w:p>
      <w:pPr>
        <w:pStyle w:val="Style15"/>
        <w:spacing w:lineRule="exact" w:line="275"/>
        <w:ind w:left="163" w:right="117" w:hanging="0"/>
        <w:jc w:val="center"/>
        <w:rPr/>
      </w:pPr>
      <w:r>
        <w:rPr/>
        <w:t>Пожар</w:t>
      </w:r>
      <w:r>
        <w:rPr>
          <w:spacing w:val="-6"/>
        </w:rPr>
        <w:t xml:space="preserve"> </w:t>
      </w:r>
      <w:r>
        <w:rPr/>
        <w:t>легче</w:t>
      </w:r>
      <w:r>
        <w:rPr>
          <w:spacing w:val="-2"/>
        </w:rPr>
        <w:t xml:space="preserve"> </w:t>
      </w:r>
      <w:r>
        <w:rPr/>
        <w:t>предупредить, чем</w:t>
      </w:r>
      <w:r>
        <w:rPr>
          <w:spacing w:val="-3"/>
        </w:rPr>
        <w:t xml:space="preserve"> </w:t>
      </w:r>
      <w:r>
        <w:rPr>
          <w:spacing w:val="-2"/>
        </w:rPr>
        <w:t>потушить</w:t>
      </w:r>
    </w:p>
    <w:sectPr>
      <w:type w:val="nextPage"/>
      <w:pgSz w:w="11906" w:h="16838"/>
      <w:pgMar w:left="1580" w:right="780" w:header="0" w:top="2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" w:hanging="245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04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47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89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3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74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16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59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—"/>
      <w:lvlJc w:val="left"/>
      <w:pPr>
        <w:ind w:left="119" w:hanging="303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2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04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47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89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32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74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16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5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9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lineRule="exact" w:line="275"/>
      <w:ind w:left="11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1</Pages>
  <Words>257</Words>
  <Characters>1679</Characters>
  <CharactersWithSpaces>1895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2025-02-03T23:22:01Z</dcterms:created>
  <dc:creator>Составитель: Тумасова Н.А. организатор досуга детей</dc:creator>
  <dc:description/>
  <dc:language>ru-RU</dc:language>
  <cp:lastModifiedBy/>
  <dcterms:modified xsi:type="dcterms:W3CDTF">2025-02-05T11:33:26Z</dcterms:modified>
  <cp:revision>1</cp:revision>
  <dc:subject>ГО Красноуфимск 2015</dc:subject>
  <dc:title>Памятки по пожарной безопасности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2025-02-03T00:00:00Z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